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  <w:r w:rsidRPr="00E13D09">
        <w:rPr>
          <w:color w:val="auto"/>
        </w:rPr>
        <w:t>г</w:t>
      </w:r>
      <w:r w:rsidR="003172D9" w:rsidRPr="00E13D09">
        <w:rPr>
          <w:color w:val="auto"/>
        </w:rPr>
        <w:t xml:space="preserve">осударственное бюджетное профессиональное </w:t>
      </w:r>
    </w:p>
    <w:p w:rsidR="003172D9" w:rsidRPr="00E13D09" w:rsidRDefault="003172D9" w:rsidP="003172D9">
      <w:pPr>
        <w:spacing w:after="2"/>
        <w:ind w:left="-5"/>
        <w:jc w:val="center"/>
        <w:rPr>
          <w:color w:val="auto"/>
        </w:rPr>
      </w:pPr>
      <w:r w:rsidRPr="00E13D09">
        <w:rPr>
          <w:color w:val="auto"/>
        </w:rPr>
        <w:t>образовательное учреждение</w:t>
      </w:r>
    </w:p>
    <w:p w:rsidR="003172D9" w:rsidRPr="00E13D09" w:rsidRDefault="003172D9" w:rsidP="003172D9">
      <w:pPr>
        <w:spacing w:after="2"/>
        <w:ind w:left="-5"/>
        <w:jc w:val="center"/>
        <w:rPr>
          <w:b/>
          <w:color w:val="auto"/>
        </w:rPr>
      </w:pPr>
      <w:r w:rsidRPr="00E13D09">
        <w:rPr>
          <w:b/>
          <w:color w:val="auto"/>
        </w:rPr>
        <w:t>«Магнитогорский строительно-монтажный техникум»</w:t>
      </w:r>
    </w:p>
    <w:p w:rsidR="003172D9" w:rsidRPr="00E13D09" w:rsidRDefault="003172D9">
      <w:pPr>
        <w:spacing w:after="2"/>
        <w:ind w:left="-5"/>
        <w:rPr>
          <w:b/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E13D09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E13D09">
        <w:rPr>
          <w:color w:val="auto"/>
          <w:sz w:val="36"/>
          <w:szCs w:val="36"/>
        </w:rPr>
        <w:t xml:space="preserve">Программа </w:t>
      </w:r>
    </w:p>
    <w:p w:rsidR="00E13D09" w:rsidRPr="00E13D09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E13D09">
        <w:rPr>
          <w:color w:val="auto"/>
          <w:sz w:val="36"/>
          <w:szCs w:val="36"/>
        </w:rPr>
        <w:t xml:space="preserve">профессионального обучения </w:t>
      </w:r>
    </w:p>
    <w:p w:rsidR="003172D9" w:rsidRPr="00E13D09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E13D09">
        <w:rPr>
          <w:color w:val="auto"/>
          <w:sz w:val="36"/>
          <w:szCs w:val="36"/>
        </w:rPr>
        <w:t>(</w:t>
      </w:r>
      <w:r w:rsidR="00E13D09" w:rsidRPr="00E13D09">
        <w:rPr>
          <w:color w:val="auto"/>
          <w:sz w:val="36"/>
          <w:szCs w:val="36"/>
        </w:rPr>
        <w:t>Повышение квалификации</w:t>
      </w:r>
      <w:r w:rsidRPr="00E13D09">
        <w:rPr>
          <w:color w:val="auto"/>
          <w:sz w:val="36"/>
          <w:szCs w:val="36"/>
        </w:rPr>
        <w:t>)</w:t>
      </w:r>
    </w:p>
    <w:p w:rsidR="003172D9" w:rsidRPr="00E13D09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E13D09">
        <w:rPr>
          <w:color w:val="auto"/>
          <w:sz w:val="36"/>
          <w:szCs w:val="36"/>
        </w:rPr>
        <w:t>по профессии 12680 Каменщик</w:t>
      </w:r>
    </w:p>
    <w:p w:rsidR="003172D9" w:rsidRPr="00E13D09" w:rsidRDefault="003172D9">
      <w:pPr>
        <w:spacing w:after="2"/>
        <w:ind w:left="-5"/>
        <w:rPr>
          <w:color w:val="auto"/>
          <w:sz w:val="36"/>
          <w:szCs w:val="36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>
      <w:pPr>
        <w:spacing w:after="2"/>
        <w:ind w:left="-5"/>
        <w:rPr>
          <w:color w:val="auto"/>
        </w:rPr>
      </w:pPr>
    </w:p>
    <w:p w:rsidR="003172D9" w:rsidRPr="00E13D09" w:rsidRDefault="003172D9" w:rsidP="003172D9">
      <w:pPr>
        <w:spacing w:after="2"/>
        <w:ind w:left="-5" w:firstLine="714"/>
        <w:rPr>
          <w:color w:val="auto"/>
        </w:rPr>
      </w:pPr>
      <w:r w:rsidRPr="00E13D09">
        <w:rPr>
          <w:color w:val="auto"/>
        </w:rPr>
        <w:br w:type="page"/>
      </w:r>
    </w:p>
    <w:p w:rsidR="001F5F49" w:rsidRPr="00E13D09" w:rsidRDefault="001F5F49" w:rsidP="003172D9">
      <w:pPr>
        <w:spacing w:after="2"/>
        <w:ind w:left="-5" w:firstLine="714"/>
        <w:rPr>
          <w:color w:val="auto"/>
        </w:rPr>
      </w:pPr>
    </w:p>
    <w:p w:rsidR="001F5F49" w:rsidRPr="00E13D09" w:rsidRDefault="001F5F49" w:rsidP="003172D9">
      <w:pPr>
        <w:spacing w:after="2"/>
        <w:ind w:left="-5" w:firstLine="714"/>
        <w:rPr>
          <w:color w:val="auto"/>
        </w:rPr>
      </w:pPr>
    </w:p>
    <w:p w:rsidR="001F5F49" w:rsidRPr="00E13D09" w:rsidRDefault="001F5F49" w:rsidP="003172D9">
      <w:pPr>
        <w:spacing w:after="2"/>
        <w:ind w:left="-5" w:firstLine="714"/>
        <w:rPr>
          <w:color w:val="auto"/>
        </w:rPr>
      </w:pPr>
    </w:p>
    <w:p w:rsidR="001F5F49" w:rsidRPr="00E13D09" w:rsidRDefault="001F5F49" w:rsidP="003172D9">
      <w:pPr>
        <w:spacing w:after="2"/>
        <w:ind w:left="-5" w:firstLine="714"/>
        <w:rPr>
          <w:color w:val="auto"/>
        </w:rPr>
      </w:pPr>
    </w:p>
    <w:p w:rsidR="00AF701C" w:rsidRPr="00E13D09" w:rsidRDefault="00484BB0" w:rsidP="003172D9">
      <w:pPr>
        <w:spacing w:after="2"/>
        <w:ind w:left="-5" w:firstLine="714"/>
        <w:rPr>
          <w:color w:val="auto"/>
        </w:rPr>
      </w:pPr>
      <w:r w:rsidRPr="00E13D09">
        <w:rPr>
          <w:color w:val="auto"/>
        </w:rPr>
        <w:t xml:space="preserve">Программа профессионального обучения по профессии 12680 «Каменщик» </w:t>
      </w:r>
      <w:r w:rsidRPr="00E13D09">
        <w:rPr>
          <w:b/>
          <w:color w:val="auto"/>
        </w:rPr>
        <w:t>разработана:</w:t>
      </w:r>
    </w:p>
    <w:p w:rsidR="00AF701C" w:rsidRPr="00E13D09" w:rsidRDefault="001F5F49">
      <w:pPr>
        <w:spacing w:after="0"/>
        <w:ind w:left="-15" w:firstLine="769"/>
        <w:rPr>
          <w:color w:val="auto"/>
        </w:rPr>
      </w:pPr>
      <w:proofErr w:type="spellStart"/>
      <w:r w:rsidRPr="00E13D09">
        <w:rPr>
          <w:color w:val="auto"/>
        </w:rPr>
        <w:t>Мясниковой</w:t>
      </w:r>
      <w:proofErr w:type="spellEnd"/>
      <w:r w:rsidRPr="00E13D09">
        <w:rPr>
          <w:color w:val="auto"/>
        </w:rPr>
        <w:t xml:space="preserve"> С.И.</w:t>
      </w:r>
      <w:r w:rsidR="00484BB0" w:rsidRPr="00E13D09">
        <w:rPr>
          <w:color w:val="auto"/>
        </w:rPr>
        <w:t>- мастером п/о высшей квалификационной</w:t>
      </w:r>
      <w:r w:rsidRPr="00E13D09">
        <w:rPr>
          <w:color w:val="auto"/>
        </w:rPr>
        <w:t xml:space="preserve"> </w:t>
      </w:r>
      <w:r w:rsidR="00484BB0" w:rsidRPr="00E13D09">
        <w:rPr>
          <w:color w:val="auto"/>
        </w:rPr>
        <w:t>категории, экспертом WSR.</w:t>
      </w:r>
    </w:p>
    <w:p w:rsidR="00AF701C" w:rsidRPr="00E13D09" w:rsidRDefault="00484BB0">
      <w:pPr>
        <w:spacing w:after="0"/>
        <w:ind w:left="-15" w:firstLine="706"/>
        <w:rPr>
          <w:color w:val="auto"/>
        </w:rPr>
      </w:pPr>
      <w:r w:rsidRPr="00E13D09">
        <w:rPr>
          <w:color w:val="auto"/>
        </w:rPr>
        <w:t>Нормативный срок освоения программы профессионального обучения – 144 часа при очной (с элементами дистанционного обучения) форме обучения.</w:t>
      </w:r>
    </w:p>
    <w:p w:rsidR="00AF701C" w:rsidRPr="00E13D09" w:rsidRDefault="00484BB0">
      <w:pPr>
        <w:spacing w:after="0"/>
        <w:ind w:left="-15" w:firstLine="706"/>
        <w:rPr>
          <w:color w:val="auto"/>
        </w:rPr>
      </w:pPr>
      <w:r w:rsidRPr="00E13D09">
        <w:rPr>
          <w:color w:val="auto"/>
        </w:rPr>
        <w:t>Программа обсуждена и приня</w:t>
      </w:r>
      <w:r w:rsidR="003172D9" w:rsidRPr="00E13D09">
        <w:rPr>
          <w:color w:val="auto"/>
        </w:rPr>
        <w:t>та на заседании ПЦК «</w:t>
      </w:r>
      <w:r w:rsidR="00E75449" w:rsidRPr="00E13D09">
        <w:rPr>
          <w:color w:val="auto"/>
        </w:rPr>
        <w:t>Техника и технология строительства</w:t>
      </w:r>
      <w:r w:rsidR="003172D9" w:rsidRPr="00E13D09">
        <w:rPr>
          <w:color w:val="auto"/>
        </w:rPr>
        <w:t>»</w:t>
      </w:r>
      <w:r w:rsidRPr="00E13D09">
        <w:rPr>
          <w:color w:val="auto"/>
        </w:rPr>
        <w:br w:type="page"/>
      </w:r>
    </w:p>
    <w:p w:rsidR="00AF701C" w:rsidRDefault="00484BB0">
      <w:pPr>
        <w:spacing w:after="305" w:line="249" w:lineRule="auto"/>
        <w:ind w:left="893" w:right="882"/>
        <w:jc w:val="center"/>
      </w:pPr>
      <w:r>
        <w:rPr>
          <w:b/>
        </w:rPr>
        <w:lastRenderedPageBreak/>
        <w:t>Содержание</w:t>
      </w:r>
    </w:p>
    <w:p w:rsidR="00AF701C" w:rsidRDefault="00484BB0" w:rsidP="00E13D09">
      <w:pPr>
        <w:spacing w:after="0" w:line="266" w:lineRule="auto"/>
        <w:ind w:left="-5"/>
        <w:jc w:val="left"/>
      </w:pPr>
      <w:r>
        <w:rPr>
          <w:b/>
        </w:rPr>
        <w:t>Раздел 1. Общие положения</w:t>
      </w:r>
    </w:p>
    <w:p w:rsidR="00AF701C" w:rsidRDefault="00484BB0" w:rsidP="00E13D09">
      <w:pPr>
        <w:spacing w:after="0" w:line="266" w:lineRule="auto"/>
        <w:ind w:left="-5"/>
        <w:jc w:val="left"/>
      </w:pPr>
      <w:r>
        <w:rPr>
          <w:b/>
        </w:rPr>
        <w:t>Раздел 2. Общая характеристика программы профессионального обучения</w:t>
      </w:r>
    </w:p>
    <w:p w:rsidR="00AF701C" w:rsidRDefault="00484BB0" w:rsidP="00E13D09">
      <w:pPr>
        <w:spacing w:after="0" w:line="266" w:lineRule="auto"/>
        <w:ind w:left="-5"/>
        <w:jc w:val="left"/>
      </w:pPr>
      <w:r>
        <w:rPr>
          <w:b/>
        </w:rPr>
        <w:t>Раздел 3. Разработка программы профессионального обучения с учетом требований профессионального стандарта</w:t>
      </w:r>
    </w:p>
    <w:p w:rsidR="00AF701C" w:rsidRDefault="00484BB0" w:rsidP="00E13D09">
      <w:pPr>
        <w:spacing w:after="0" w:line="266" w:lineRule="auto"/>
        <w:ind w:left="-5"/>
        <w:jc w:val="left"/>
      </w:pPr>
      <w:r>
        <w:rPr>
          <w:b/>
        </w:rPr>
        <w:t>Раздел 4. Планируемые результаты освоения программы профессионального обучения с учетом требований профессионального стандарта</w:t>
      </w:r>
    </w:p>
    <w:p w:rsidR="00AF701C" w:rsidRDefault="00484BB0" w:rsidP="00E13D09">
      <w:pPr>
        <w:spacing w:after="0" w:line="266" w:lineRule="auto"/>
        <w:ind w:left="-5"/>
        <w:jc w:val="left"/>
      </w:pPr>
      <w:r>
        <w:rPr>
          <w:b/>
        </w:rPr>
        <w:t>Раздел 5. Структура программы профессионального обучения</w:t>
      </w:r>
    </w:p>
    <w:p w:rsidR="00AF701C" w:rsidRDefault="00484BB0" w:rsidP="00E13D09">
      <w:pPr>
        <w:spacing w:after="0"/>
        <w:ind w:left="-5"/>
      </w:pPr>
      <w:r>
        <w:t>5.1. Учебный план</w:t>
      </w:r>
    </w:p>
    <w:p w:rsidR="00AF701C" w:rsidRDefault="00484BB0" w:rsidP="00E13D09">
      <w:pPr>
        <w:spacing w:after="0"/>
        <w:ind w:left="-5"/>
      </w:pPr>
      <w:r>
        <w:t>5</w:t>
      </w:r>
      <w:r w:rsidR="005F4B75">
        <w:t>.2</w:t>
      </w:r>
      <w:r>
        <w:t>. Тематический план</w:t>
      </w:r>
    </w:p>
    <w:p w:rsidR="00AF701C" w:rsidRDefault="00484BB0" w:rsidP="00E13D09">
      <w:pPr>
        <w:spacing w:after="0" w:line="266" w:lineRule="auto"/>
        <w:ind w:left="-5"/>
        <w:jc w:val="left"/>
      </w:pPr>
      <w:r>
        <w:rPr>
          <w:b/>
        </w:rPr>
        <w:t>Раздел 6. Условия реализации программы профессионального обучения</w:t>
      </w:r>
    </w:p>
    <w:p w:rsidR="00AF701C" w:rsidRDefault="00484BB0" w:rsidP="00E13D09">
      <w:pPr>
        <w:spacing w:after="0"/>
        <w:ind w:left="-5"/>
      </w:pPr>
      <w:r>
        <w:t>6.1. Требования к материально-техническому оснащению программы</w:t>
      </w:r>
    </w:p>
    <w:p w:rsidR="00AF701C" w:rsidRDefault="00484BB0" w:rsidP="00E13D09">
      <w:pPr>
        <w:spacing w:after="0"/>
        <w:ind w:left="-5"/>
      </w:pPr>
      <w:r>
        <w:t>6.2. Требования к кадровым условиям реализации программы</w:t>
      </w:r>
    </w:p>
    <w:p w:rsidR="00AF701C" w:rsidRDefault="00484BB0" w:rsidP="00E13D09">
      <w:pPr>
        <w:spacing w:after="0"/>
        <w:ind w:left="-5"/>
      </w:pPr>
      <w:r>
        <w:t>6.3. Учебно-методическое и информационное обеспечение программы</w:t>
      </w:r>
    </w:p>
    <w:p w:rsidR="00AF701C" w:rsidRDefault="00484BB0" w:rsidP="00E13D09">
      <w:pPr>
        <w:spacing w:after="0" w:line="266" w:lineRule="auto"/>
        <w:ind w:left="-5"/>
        <w:jc w:val="left"/>
      </w:pPr>
      <w:r>
        <w:rPr>
          <w:b/>
        </w:rPr>
        <w:t>Раздел 7. Оценка качества освоения программы</w:t>
      </w:r>
    </w:p>
    <w:p w:rsidR="00AF701C" w:rsidRDefault="00484BB0" w:rsidP="00E13D09">
      <w:pPr>
        <w:spacing w:after="0"/>
        <w:ind w:left="-5"/>
      </w:pPr>
      <w:r>
        <w:t>7.1. Общие положения</w:t>
      </w:r>
    </w:p>
    <w:p w:rsidR="00484BB0" w:rsidRDefault="00484BB0" w:rsidP="00E13D09">
      <w:pPr>
        <w:spacing w:after="0"/>
        <w:ind w:left="-5" w:right="1165"/>
      </w:pPr>
      <w:r>
        <w:t xml:space="preserve">7.2 Контроль и оценка сформированности профессиональных компетенций </w:t>
      </w:r>
    </w:p>
    <w:p w:rsidR="00AF701C" w:rsidRDefault="00484BB0" w:rsidP="00E13D09">
      <w:pPr>
        <w:spacing w:after="0"/>
        <w:ind w:left="-5" w:right="1165"/>
      </w:pPr>
      <w:r>
        <w:t>7.3 Фонд оценочных средств</w:t>
      </w:r>
    </w:p>
    <w:p w:rsidR="00AF701C" w:rsidRDefault="00AF701C">
      <w:pPr>
        <w:sectPr w:rsidR="00AF701C" w:rsidSect="003172D9">
          <w:pgSz w:w="11910" w:h="16845"/>
          <w:pgMar w:top="709" w:right="1080" w:bottom="1440" w:left="1080" w:header="720" w:footer="720" w:gutter="0"/>
          <w:cols w:space="720"/>
          <w:docGrid w:linePitch="326"/>
        </w:sectPr>
      </w:pPr>
    </w:p>
    <w:p w:rsidR="00AF701C" w:rsidRDefault="00484BB0">
      <w:pPr>
        <w:spacing w:after="25" w:line="249" w:lineRule="auto"/>
        <w:ind w:left="893" w:right="183"/>
        <w:jc w:val="center"/>
      </w:pPr>
      <w:r>
        <w:rPr>
          <w:b/>
        </w:rPr>
        <w:lastRenderedPageBreak/>
        <w:t>Раздел 1. Общие положения</w:t>
      </w:r>
    </w:p>
    <w:p w:rsidR="00AF701C" w:rsidRDefault="00484BB0">
      <w:pPr>
        <w:spacing w:after="0"/>
        <w:ind w:left="-15" w:firstLine="740"/>
      </w:pPr>
      <w:r>
        <w:t>Цель программы профессиональной подготовки - получение новых профессиональных компетенций, необходимых для реконструкции, монтажа, ремонта и строительства каменных конструкций различного назначения с применением ручной и частично механизированной</w:t>
      </w:r>
      <w:r w:rsidR="00500FD2">
        <w:t xml:space="preserve"> </w:t>
      </w:r>
      <w:r>
        <w:t>кладки.</w:t>
      </w:r>
    </w:p>
    <w:p w:rsidR="00AF701C" w:rsidRDefault="00484BB0">
      <w:pPr>
        <w:spacing w:after="0"/>
        <w:ind w:left="-15" w:firstLine="740"/>
      </w:pPr>
      <w:r>
        <w:t>Программа предназначена</w:t>
      </w:r>
      <w:r w:rsidR="00500FD2">
        <w:t xml:space="preserve"> д</w:t>
      </w:r>
      <w:r>
        <w:t>ля лиц, последовательно совершенствующих профессиональные знания, умения и навыки по имеющейся профессии Каменщик.</w:t>
      </w:r>
    </w:p>
    <w:p w:rsidR="00AF701C" w:rsidRDefault="00484BB0">
      <w:pPr>
        <w:ind w:left="750"/>
      </w:pPr>
      <w:r>
        <w:t>Нормативные основания для разработки программы:</w:t>
      </w:r>
    </w:p>
    <w:p w:rsidR="00AF701C" w:rsidRDefault="00484BB0">
      <w:pPr>
        <w:numPr>
          <w:ilvl w:val="0"/>
          <w:numId w:val="1"/>
        </w:numPr>
        <w:ind w:firstLine="711"/>
      </w:pPr>
      <w:r>
        <w:t>Федеральный закон от 29.12.2012 г. №273-ФЗ «Закон об образовании в Российской Федерации»;</w:t>
      </w:r>
    </w:p>
    <w:p w:rsidR="00AF701C" w:rsidRDefault="00484BB0">
      <w:pPr>
        <w:numPr>
          <w:ilvl w:val="0"/>
          <w:numId w:val="1"/>
        </w:numPr>
        <w:ind w:firstLine="711"/>
      </w:pPr>
      <w:r>
        <w:t>Приказ Министерства просвещения России от 26.08.2020 г. N 438 «Об утверждении порядка организации и осуществления образовательной деятельности по основным программам профессионального обучения» (Зарегистрировано в Минюсте России 11.09.2020 N 59784);</w:t>
      </w:r>
    </w:p>
    <w:p w:rsidR="00AF701C" w:rsidRDefault="00484BB0">
      <w:pPr>
        <w:numPr>
          <w:ilvl w:val="0"/>
          <w:numId w:val="1"/>
        </w:numPr>
        <w:ind w:firstLine="711"/>
      </w:pPr>
      <w:r>
        <w:t xml:space="preserve">Приказ Министерства образования и науки Российской Федерации от 2 июля 2013 г. N 513 «Об утверждении перечня профессий рабочих, должностей служащих, по которым осуществляется профессиональное обучение» (в ред. Приказов </w:t>
      </w:r>
      <w:proofErr w:type="spellStart"/>
      <w:r>
        <w:t>Минобрнауки</w:t>
      </w:r>
      <w:proofErr w:type="spellEnd"/>
      <w:r>
        <w:t xml:space="preserve"> России от 16.12.2013 г. </w:t>
      </w:r>
      <w:hyperlink r:id="rId5">
        <w:r>
          <w:rPr>
            <w:rFonts w:ascii="Calibri" w:eastAsia="Calibri" w:hAnsi="Calibri" w:cs="Calibri"/>
            <w:color w:val="0000FF"/>
            <w:u w:val="single" w:color="0000FF"/>
          </w:rPr>
          <w:t>N 1348</w:t>
        </w:r>
      </w:hyperlink>
      <w:hyperlink r:id="rId6">
        <w:r>
          <w:t>,</w:t>
        </w:r>
      </w:hyperlink>
      <w:r>
        <w:t xml:space="preserve"> от 28.03.2014 </w:t>
      </w:r>
      <w:proofErr w:type="spellStart"/>
      <w:r>
        <w:t>г</w:t>
      </w:r>
      <w:hyperlink r:id="rId7">
        <w:r>
          <w:t>.</w:t>
        </w:r>
      </w:hyperlink>
      <w:hyperlink r:id="rId8">
        <w:r>
          <w:rPr>
            <w:rFonts w:ascii="Calibri" w:eastAsia="Calibri" w:hAnsi="Calibri" w:cs="Calibri"/>
            <w:color w:val="0000FF"/>
            <w:u w:val="single" w:color="0000FF"/>
          </w:rPr>
          <w:t>N</w:t>
        </w:r>
        <w:proofErr w:type="spellEnd"/>
        <w:r>
          <w:rPr>
            <w:rFonts w:ascii="Calibri" w:eastAsia="Calibri" w:hAnsi="Calibri" w:cs="Calibri"/>
            <w:color w:val="0000FF"/>
            <w:u w:val="single" w:color="0000FF"/>
          </w:rPr>
          <w:t xml:space="preserve"> 244</w:t>
        </w:r>
      </w:hyperlink>
      <w:hyperlink r:id="rId9">
        <w:r>
          <w:t>,</w:t>
        </w:r>
      </w:hyperlink>
      <w:r>
        <w:t xml:space="preserve"> от 27.06.2014г</w:t>
      </w:r>
      <w:hyperlink r:id="rId10">
        <w:r>
          <w:t>.</w:t>
        </w:r>
      </w:hyperlink>
      <w:hyperlink r:id="rId11">
        <w:r>
          <w:rPr>
            <w:rFonts w:ascii="Calibri" w:eastAsia="Calibri" w:hAnsi="Calibri" w:cs="Calibri"/>
            <w:color w:val="0000FF"/>
            <w:u w:val="single" w:color="0000FF"/>
          </w:rPr>
          <w:t>N 695</w:t>
        </w:r>
      </w:hyperlink>
      <w:hyperlink r:id="rId12">
        <w:r>
          <w:t>,</w:t>
        </w:r>
      </w:hyperlink>
      <w:r>
        <w:t xml:space="preserve"> от 03.02.2017г</w:t>
      </w:r>
      <w:hyperlink r:id="rId13">
        <w:r>
          <w:t>.</w:t>
        </w:r>
      </w:hyperlink>
      <w:hyperlink r:id="rId14">
        <w:r>
          <w:rPr>
            <w:rFonts w:ascii="Calibri" w:eastAsia="Calibri" w:hAnsi="Calibri" w:cs="Calibri"/>
            <w:color w:val="0000FF"/>
            <w:u w:val="single" w:color="0000FF"/>
          </w:rPr>
          <w:t>N 106</w:t>
        </w:r>
      </w:hyperlink>
      <w:hyperlink r:id="rId15">
        <w:r>
          <w:t>)</w:t>
        </w:r>
      </w:hyperlink>
      <w:r>
        <w:t>;</w:t>
      </w:r>
    </w:p>
    <w:p w:rsidR="00AF701C" w:rsidRDefault="00484BB0">
      <w:pPr>
        <w:numPr>
          <w:ilvl w:val="0"/>
          <w:numId w:val="1"/>
        </w:numPr>
        <w:spacing w:after="115"/>
        <w:ind w:firstLine="711"/>
      </w:pPr>
      <w:r>
        <w:t>Профессиональный стандарт Каменщик, утвержденный приказом Министерства труда и социальной защиты РФ от «25» декабря 2014 г. №1150н.</w:t>
      </w:r>
    </w:p>
    <w:p w:rsidR="00AF701C" w:rsidRDefault="00484BB0">
      <w:pPr>
        <w:numPr>
          <w:ilvl w:val="0"/>
          <w:numId w:val="1"/>
        </w:numPr>
        <w:spacing w:after="2"/>
        <w:ind w:firstLine="711"/>
      </w:pPr>
      <w:r>
        <w:t>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(утверждены Министром образования и науки Российской Федерации 22.01.2015 г.</w:t>
      </w:r>
    </w:p>
    <w:p w:rsidR="00AF701C" w:rsidRDefault="00484BB0">
      <w:pPr>
        <w:spacing w:after="9" w:line="271" w:lineRule="auto"/>
        <w:ind w:left="-5"/>
        <w:jc w:val="left"/>
      </w:pPr>
      <w:r>
        <w:t>№ ДЛ-1/05вн);</w:t>
      </w:r>
    </w:p>
    <w:p w:rsidR="00AF701C" w:rsidRDefault="00484BB0">
      <w:pPr>
        <w:numPr>
          <w:ilvl w:val="0"/>
          <w:numId w:val="1"/>
        </w:numPr>
        <w:spacing w:after="230"/>
        <w:ind w:firstLine="711"/>
      </w:pPr>
      <w:r>
        <w:t>Единый тарифно-квалификационный справочник работ и профессий рабочих (ЕТКС).</w:t>
      </w:r>
    </w:p>
    <w:p w:rsidR="00500FD2" w:rsidRDefault="00500FD2" w:rsidP="001B6584">
      <w:pPr>
        <w:spacing w:after="4" w:line="266" w:lineRule="auto"/>
        <w:ind w:left="3496" w:hanging="2503"/>
        <w:jc w:val="left"/>
        <w:rPr>
          <w:b/>
        </w:rPr>
      </w:pPr>
      <w:r>
        <w:rPr>
          <w:b/>
        </w:rPr>
        <w:br w:type="page"/>
      </w:r>
    </w:p>
    <w:p w:rsidR="00AF701C" w:rsidRDefault="00484BB0" w:rsidP="001B6584">
      <w:pPr>
        <w:spacing w:after="4" w:line="266" w:lineRule="auto"/>
        <w:ind w:left="3496" w:hanging="2503"/>
        <w:jc w:val="left"/>
      </w:pPr>
      <w:r>
        <w:rPr>
          <w:b/>
        </w:rPr>
        <w:lastRenderedPageBreak/>
        <w:t xml:space="preserve">Раздел 2. Общая характеристика </w:t>
      </w:r>
      <w:r w:rsidR="001B6584">
        <w:rPr>
          <w:b/>
        </w:rPr>
        <w:t>программы профессионального</w:t>
      </w:r>
      <w:r>
        <w:rPr>
          <w:b/>
        </w:rPr>
        <w:t xml:space="preserve"> обучения</w:t>
      </w:r>
    </w:p>
    <w:p w:rsidR="00500FD2" w:rsidRDefault="00500FD2">
      <w:pPr>
        <w:ind w:left="721"/>
      </w:pPr>
    </w:p>
    <w:p w:rsidR="00AF701C" w:rsidRDefault="00484BB0" w:rsidP="001F5F49">
      <w:pPr>
        <w:ind w:left="0" w:firstLine="709"/>
      </w:pPr>
      <w:r>
        <w:t xml:space="preserve">Объем программы профессионального обучения по профессии </w:t>
      </w:r>
      <w:r>
        <w:rPr>
          <w:b/>
        </w:rPr>
        <w:t>12680 «Каменщик»</w:t>
      </w:r>
      <w:r>
        <w:t xml:space="preserve">: </w:t>
      </w:r>
      <w:r w:rsidR="005F4B75">
        <w:t xml:space="preserve">116 </w:t>
      </w:r>
      <w:r>
        <w:t>академических часа.</w:t>
      </w:r>
    </w:p>
    <w:p w:rsidR="00AF701C" w:rsidRDefault="00484BB0" w:rsidP="001F5F49">
      <w:pPr>
        <w:spacing w:after="0"/>
        <w:ind w:left="-5" w:firstLine="714"/>
      </w:pPr>
      <w:r>
        <w:t>Обучение осуществляется с учетом требований Профессионального стандарта «Каменщик»</w:t>
      </w:r>
      <w:r>
        <w:rPr>
          <w:rFonts w:ascii="Calibri" w:eastAsia="Calibri" w:hAnsi="Calibri" w:cs="Calibri"/>
        </w:rPr>
        <w:t xml:space="preserve">, </w:t>
      </w:r>
      <w:r>
        <w:t>утвержденного приказом Министерства труда и социальной защиты Российской Федерации от «25» декабря 2014 г. №1150н</w:t>
      </w:r>
    </w:p>
    <w:p w:rsidR="00AF701C" w:rsidRDefault="00484BB0" w:rsidP="001F5F49">
      <w:pPr>
        <w:spacing w:after="274"/>
        <w:ind w:left="721"/>
      </w:pPr>
      <w:r>
        <w:t>Квалификация, присваиваемая выпускникам образовательной программы: Каменщик, 3-4 уровень квалификации.</w:t>
      </w:r>
    </w:p>
    <w:p w:rsidR="00AF701C" w:rsidRDefault="00484BB0">
      <w:pPr>
        <w:spacing w:after="25" w:line="249" w:lineRule="auto"/>
        <w:ind w:left="893" w:right="889"/>
        <w:jc w:val="center"/>
      </w:pPr>
      <w:r>
        <w:rPr>
          <w:b/>
        </w:rPr>
        <w:t>Связь программы профессионального обучения с профессиональным стандартом</w:t>
      </w:r>
    </w:p>
    <w:p w:rsidR="00AF701C" w:rsidRDefault="00484BB0">
      <w:pPr>
        <w:spacing w:after="0" w:line="259" w:lineRule="auto"/>
        <w:ind w:right="-9"/>
        <w:jc w:val="right"/>
      </w:pPr>
      <w:r>
        <w:t>Таблица 1</w:t>
      </w:r>
    </w:p>
    <w:tbl>
      <w:tblPr>
        <w:tblStyle w:val="TableGrid"/>
        <w:tblW w:w="5000" w:type="pct"/>
        <w:tblInd w:w="0" w:type="dxa"/>
        <w:tblCellMar>
          <w:top w:w="108" w:type="dxa"/>
          <w:left w:w="62" w:type="dxa"/>
          <w:right w:w="108" w:type="dxa"/>
        </w:tblCellMar>
        <w:tblLook w:val="04A0" w:firstRow="1" w:lastRow="0" w:firstColumn="1" w:lastColumn="0" w:noHBand="0" w:noVBand="1"/>
      </w:tblPr>
      <w:tblGrid>
        <w:gridCol w:w="2656"/>
        <w:gridCol w:w="3033"/>
        <w:gridCol w:w="3660"/>
      </w:tblGrid>
      <w:tr w:rsidR="00AF701C" w:rsidTr="00500FD2">
        <w:trPr>
          <w:trHeight w:val="768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t>Наименование программы профессионального обучения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1B6584">
            <w:pPr>
              <w:spacing w:after="0" w:line="259" w:lineRule="auto"/>
              <w:ind w:left="163" w:firstLine="0"/>
              <w:jc w:val="left"/>
            </w:pPr>
            <w:r>
              <w:t>Наименование профессионального</w:t>
            </w:r>
            <w:r w:rsidR="00484BB0">
              <w:t xml:space="preserve"> стандарта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1B6584">
            <w:pPr>
              <w:spacing w:after="0" w:line="259" w:lineRule="auto"/>
              <w:ind w:left="49" w:firstLine="0"/>
              <w:jc w:val="center"/>
            </w:pPr>
            <w:r>
              <w:t>Уровень квалификации</w:t>
            </w:r>
          </w:p>
        </w:tc>
      </w:tr>
      <w:tr w:rsidR="00AF701C" w:rsidTr="00500FD2">
        <w:trPr>
          <w:trHeight w:val="490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0" w:firstLine="0"/>
              <w:jc w:val="center"/>
            </w:pPr>
            <w:r>
              <w:t>1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6" w:firstLine="0"/>
              <w:jc w:val="center"/>
            </w:pPr>
            <w:r>
              <w:t>2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6" w:firstLine="0"/>
              <w:jc w:val="center"/>
            </w:pPr>
            <w:r>
              <w:t>3</w:t>
            </w:r>
          </w:p>
        </w:tc>
      </w:tr>
      <w:tr w:rsidR="00AF701C" w:rsidTr="00500FD2">
        <w:trPr>
          <w:trHeight w:val="1364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8" w:firstLine="0"/>
              <w:jc w:val="center"/>
            </w:pPr>
            <w:r>
              <w:t>12680 Каменщик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0" w:right="191" w:firstLine="0"/>
            </w:pPr>
            <w:r>
              <w:t>Профессиональный стандарт Каменщик, утв</w:t>
            </w:r>
            <w:r>
              <w:rPr>
                <w:sz w:val="28"/>
              </w:rPr>
              <w:t xml:space="preserve">. </w:t>
            </w:r>
            <w:r>
              <w:t>Приказом Министерства труда и социальной защиты Российской Федерации от 25 декабря 2014 г. №1150н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303" w:hanging="255"/>
            </w:pPr>
            <w:r>
              <w:t xml:space="preserve">3-4 уровень квалификации (4-5разряд), см. </w:t>
            </w:r>
            <w:hyperlink r:id="rId16">
              <w:r>
                <w:rPr>
                  <w:color w:val="0000FF"/>
                  <w:u w:val="single" w:color="0000FF"/>
                </w:rPr>
                <w:t>https://base.garant.ru/70857616/</w:t>
              </w:r>
            </w:hyperlink>
            <w:hyperlink r:id="rId17">
              <w:r>
                <w:t>)</w:t>
              </w:r>
            </w:hyperlink>
          </w:p>
        </w:tc>
      </w:tr>
    </w:tbl>
    <w:p w:rsidR="00484BB0" w:rsidRDefault="00484BB0">
      <w:pPr>
        <w:spacing w:after="0" w:line="249" w:lineRule="auto"/>
        <w:ind w:left="893" w:right="891"/>
        <w:jc w:val="center"/>
        <w:rPr>
          <w:b/>
        </w:rPr>
        <w:sectPr w:rsidR="00484BB0" w:rsidSect="00500FD2">
          <w:pgSz w:w="11910" w:h="16845"/>
          <w:pgMar w:top="1134" w:right="850" w:bottom="1134" w:left="1701" w:header="720" w:footer="720" w:gutter="0"/>
          <w:cols w:space="720"/>
          <w:docGrid w:linePitch="326"/>
        </w:sectPr>
      </w:pPr>
    </w:p>
    <w:p w:rsidR="00484BB0" w:rsidRDefault="00484BB0">
      <w:pPr>
        <w:spacing w:after="0" w:line="249" w:lineRule="auto"/>
        <w:ind w:left="893" w:right="891"/>
        <w:jc w:val="center"/>
        <w:rPr>
          <w:b/>
        </w:rPr>
      </w:pPr>
    </w:p>
    <w:p w:rsidR="00484BB0" w:rsidRDefault="00484BB0">
      <w:pPr>
        <w:spacing w:after="0" w:line="249" w:lineRule="auto"/>
        <w:ind w:left="893" w:right="891"/>
        <w:jc w:val="center"/>
        <w:rPr>
          <w:b/>
        </w:rPr>
      </w:pPr>
      <w:r>
        <w:rPr>
          <w:b/>
        </w:rPr>
        <w:t xml:space="preserve">Раздел 3. Разработка программы профессионального обучения с учетом требований профессионального стандарта </w:t>
      </w:r>
    </w:p>
    <w:p w:rsidR="00AF701C" w:rsidRDefault="00484BB0">
      <w:pPr>
        <w:spacing w:after="0" w:line="249" w:lineRule="auto"/>
        <w:ind w:left="893" w:right="891"/>
        <w:jc w:val="center"/>
      </w:pPr>
      <w:r>
        <w:rPr>
          <w:b/>
        </w:rPr>
        <w:t>Соответствие описания квалификации в профессиональном стандарте с требованиями к результатам подготовки по программе профессионального обучения</w:t>
      </w:r>
    </w:p>
    <w:p w:rsidR="00484BB0" w:rsidRDefault="00484BB0">
      <w:pPr>
        <w:spacing w:after="0" w:line="259" w:lineRule="auto"/>
        <w:ind w:left="-37" w:right="-27" w:firstLine="0"/>
        <w:jc w:val="left"/>
        <w:sectPr w:rsidR="00484BB0" w:rsidSect="00484BB0">
          <w:pgSz w:w="16845" w:h="11910" w:orient="landscape"/>
          <w:pgMar w:top="727" w:right="392" w:bottom="853" w:left="720" w:header="720" w:footer="720" w:gutter="0"/>
          <w:cols w:space="720"/>
          <w:docGrid w:linePitch="326"/>
        </w:sectPr>
      </w:pPr>
      <w:r>
        <w:rPr>
          <w:noProof/>
        </w:rPr>
        <w:drawing>
          <wp:inline distT="0" distB="0" distL="0" distR="0">
            <wp:extent cx="10030969" cy="5812536"/>
            <wp:effectExtent l="0" t="0" r="0" b="0"/>
            <wp:docPr id="79714" name="Picture 79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14" name="Picture 797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30969" cy="581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01C" w:rsidRDefault="00AF701C">
      <w:pPr>
        <w:spacing w:after="0" w:line="259" w:lineRule="auto"/>
        <w:ind w:left="-37" w:right="-27" w:firstLine="0"/>
        <w:jc w:val="left"/>
      </w:pPr>
    </w:p>
    <w:p w:rsidR="00AF701C" w:rsidRDefault="00484BB0" w:rsidP="00484BB0">
      <w:pPr>
        <w:spacing w:after="0" w:line="249" w:lineRule="auto"/>
        <w:ind w:left="893" w:right="888"/>
        <w:jc w:val="center"/>
      </w:pPr>
      <w:r>
        <w:rPr>
          <w:b/>
        </w:rPr>
        <w:t>Раздел 4. Планируемые результаты освоения программы профессионального обучения с учетом требований профессионального стандарта</w:t>
      </w:r>
    </w:p>
    <w:p w:rsidR="00AF701C" w:rsidRDefault="00484BB0" w:rsidP="00484BB0">
      <w:pPr>
        <w:spacing w:after="240" w:line="266" w:lineRule="auto"/>
        <w:ind w:left="1513"/>
        <w:jc w:val="center"/>
      </w:pPr>
      <w:r>
        <w:rPr>
          <w:b/>
        </w:rPr>
        <w:t>Определение результатов освоения программ профессионального обучения на основе профессионального стандарта</w:t>
      </w:r>
    </w:p>
    <w:p w:rsidR="00AF701C" w:rsidRDefault="00484BB0">
      <w:pPr>
        <w:spacing w:after="0" w:line="259" w:lineRule="auto"/>
        <w:ind w:right="-9"/>
        <w:jc w:val="right"/>
      </w:pPr>
      <w:r>
        <w:t>Таблица 3</w:t>
      </w:r>
    </w:p>
    <w:tbl>
      <w:tblPr>
        <w:tblStyle w:val="TableGrid"/>
        <w:tblW w:w="11075" w:type="dxa"/>
        <w:tblInd w:w="-292" w:type="dxa"/>
        <w:tblCellMar>
          <w:top w:w="29" w:type="dxa"/>
          <w:left w:w="17" w:type="dxa"/>
          <w:right w:w="50" w:type="dxa"/>
        </w:tblCellMar>
        <w:tblLook w:val="04A0" w:firstRow="1" w:lastRow="0" w:firstColumn="1" w:lastColumn="0" w:noHBand="0" w:noVBand="1"/>
      </w:tblPr>
      <w:tblGrid>
        <w:gridCol w:w="11075"/>
      </w:tblGrid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Профессиональный стандарт (ПС)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Обобщенная трудовая функция (ОТФ)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А. Подготовка и кладка простейших каменных конструкций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Трудовая функция (ТФ) соответствующего уровня квалификации</w:t>
            </w:r>
          </w:p>
        </w:tc>
      </w:tr>
      <w:tr w:rsidR="00AF701C" w:rsidTr="008F1B8A"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7" w:lineRule="auto"/>
              <w:ind w:left="0" w:firstLine="0"/>
              <w:jc w:val="left"/>
            </w:pPr>
            <w:r>
              <w:rPr>
                <w:b/>
              </w:rPr>
              <w:t xml:space="preserve">А/01.2 Подготовка материалов, такелажные работы при кладке простейших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6" w:lineRule="auto"/>
              <w:ind w:firstLine="0"/>
              <w:jc w:val="left"/>
            </w:pPr>
            <w:r>
              <w:t>Разборка вручную бутовых фундаментов, кирпичной кладки стен и столбов - Очистка кирпича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Доставка раствора, кирпича, камня и других материалов малой массы (до 15 кг) вручную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4" w:lineRule="auto"/>
              <w:ind w:firstLine="0"/>
              <w:jc w:val="left"/>
            </w:pPr>
            <w:r>
              <w:t>Зацепление грузов инвентарными стропами за монтажные петли, скобы, крюки - Приготовление раствора для кладки вручную Необходимые умения: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разборки бутового фундамента, кирпичной кладки стен и столбов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очистки кирпича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такелажной оснасткой, инвентарными стропами и захватными приспособлениями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оборудованием для приготовления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средствами индивидуальной защиты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2" w:lineRule="auto"/>
              <w:ind w:firstLine="0"/>
              <w:jc w:val="left"/>
            </w:pPr>
            <w:r>
              <w:t>Соблюдать требования безопасности при нахождении и выполнении работ на строительной площадке Необходимые знания: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Основные виды стеновых материалов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Сортамент, маркировка и нормы расходов применяемых материалов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Правила разборки кладки фундаментов, стен и столбов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</w:t>
            </w:r>
            <w:r w:rsidR="001B6584">
              <w:t>очистки кирпича</w:t>
            </w:r>
            <w:r>
              <w:t xml:space="preserve">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Правила перемещения и складирования грузов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Основные виды и правила применения такелажной оснастки, стропов и захватных приспособлений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Способы и последовательность приготовления растворов для кладки, состав растворов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 xml:space="preserve">Виды инструмента, оборудования, инвентаря </w:t>
            </w:r>
            <w:r w:rsidR="001B6584">
              <w:t>и оснастки</w:t>
            </w:r>
            <w:r>
              <w:t xml:space="preserve"> для приготовления раствора, и правила их применения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Виды и правила использования средств индивидуальной защиты, применяемых для безопасного выполнения работ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Производственная сигнализация при выполнении такелажных работ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Инструкции по использованию, эксплуатации, хранению приспособлений, инструментов и других технических средств, используемых</w:t>
            </w:r>
          </w:p>
        </w:tc>
      </w:tr>
      <w:tr w:rsidR="00AF701C" w:rsidTr="008F1B8A">
        <w:trPr>
          <w:trHeight w:val="165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rPr>
          <w:trHeight w:val="193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rPr>
          <w:trHeight w:val="309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95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в подготовительных и такелажных работах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8" w:lineRule="auto"/>
              <w:ind w:left="0" w:firstLine="0"/>
            </w:pPr>
            <w:r>
              <w:rPr>
                <w:b/>
              </w:rPr>
              <w:t xml:space="preserve">А/02.2 Кладка </w:t>
            </w:r>
            <w:r w:rsidR="001B6584">
              <w:rPr>
                <w:b/>
              </w:rPr>
              <w:t>простейших каменных</w:t>
            </w:r>
            <w:r>
              <w:rPr>
                <w:b/>
              </w:rPr>
              <w:t xml:space="preserve">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Кладка кирпичных и бутовых столбиков под половые лаги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Рубка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Теска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6" w:lineRule="auto"/>
              <w:ind w:firstLine="0"/>
              <w:jc w:val="left"/>
            </w:pPr>
            <w:r>
              <w:t>Пробивка вручную гнезд, борозд и отверстий в кирпичной и бутовой кладке Необходимые умения: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Определять сортамент и объемы применяемого материала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lastRenderedPageBreak/>
              <w:t>Пользоваться инструментом и инвентарем для кладки кирпичных и бутовых столбиков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при кладке простейших конструкций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рубки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тески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оборудованием для пробивки гнезд, борозд и отверстий в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4" w:lineRule="auto"/>
              <w:ind w:firstLine="0"/>
              <w:jc w:val="left"/>
            </w:pPr>
            <w:r>
              <w:t>Читать эскизы и чертежи, непосредственно используемые в работе - Пользоваться средствами индивидуальной защиты Необходимые знания: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Сортамент, маркировка и нормы расходов применяемых материалов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виды кладки простейших конструкций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правила рубки кирпича и применяемый инструмент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правила тески кирпича и применяемый инструмент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пробивки гнезд, борозд и отверстий в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Устройство, назначение и правила применения ручного инструмента для кладки, пробивки отверстий, гнезд и разборки кладки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Правила чтения чертежей и эскизов, непосредственно используемых в работе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2" w:lineRule="auto"/>
              <w:ind w:firstLine="0"/>
              <w:jc w:val="left"/>
            </w:pPr>
            <w:r>
              <w:t>Инструкции по использованию, эксплуатации, хранению приспособлений, инструментов, измерительных приборов и других технических средств, используемых при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Виды брака и способы его предупреждения и устранения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13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24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309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В. Гидроизоляция, кладка и </w:t>
            </w:r>
            <w:r w:rsidR="001B6584">
              <w:rPr>
                <w:b/>
              </w:rPr>
              <w:t>разборка простых</w:t>
            </w:r>
            <w:r>
              <w:rPr>
                <w:b/>
              </w:rPr>
              <w:t xml:space="preserve"> стен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  <w:jc w:val="left"/>
            </w:pPr>
            <w:r>
              <w:rPr>
                <w:b/>
              </w:rPr>
              <w:t xml:space="preserve">В/01.2 Заполнение каналов и коробов, устройство цементной стяжки и гидроизоляции простых стен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Заполнение каналов и коробов теплоизоляционными материалами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Выполнение цементной стяжки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46" w:lineRule="auto"/>
              <w:ind w:firstLine="0"/>
              <w:jc w:val="left"/>
            </w:pPr>
            <w:r>
              <w:t>Выполнение горизонтальной гидроизоляции фундамента рулонными материалами Необходимые умения: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заполнения каналов и коробов теплоизоляционными материалами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1105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097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выполнения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при выполнении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46" w:lineRule="auto"/>
              <w:ind w:firstLine="0"/>
              <w:jc w:val="left"/>
            </w:pPr>
            <w:r>
              <w:t>Пользоваться оборудованием, инструментом и приспособлениями при выполнении гидроизоляционных работ Необходимые знания: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Способы и правила заполнения каналов и коробов теплоизоляционными материалами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41" w:lineRule="auto"/>
              <w:ind w:firstLine="0"/>
              <w:jc w:val="left"/>
            </w:pPr>
            <w:r>
              <w:t xml:space="preserve">Основные свойства стеновых материалов и растворов, а также гидроизоляционных и теплоизоляционных материалов, применяемых для изоляции фундаментов и стен </w:t>
            </w:r>
            <w:r>
              <w:rPr>
                <w:b/>
              </w:rPr>
              <w:t xml:space="preserve">- </w:t>
            </w:r>
            <w:r>
              <w:t>Правила выполнения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Виды горизонтальной гидроизоляции и правила ее устройства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Виды и правила безопасного выполнения работ при устройстве гидроизоляции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98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В/02.2 Кладка и разборка простых стен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6" w:lineRule="auto"/>
              <w:ind w:firstLine="0"/>
              <w:jc w:val="left"/>
            </w:pPr>
            <w:r>
              <w:t xml:space="preserve">Кладка стен из кирпича и мелких блоков под штукатурку и с расшивкой швов по ходу кладки </w:t>
            </w:r>
            <w:r>
              <w:rPr>
                <w:b/>
              </w:rPr>
              <w:t xml:space="preserve">- </w:t>
            </w:r>
            <w:r>
              <w:t>Кладка забутки кирпичных стен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Монтаж в каменных зданиях железобетонных перемычек над оконными и дверными проемами и нишами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Устройство фундаментов из бутового камня и кирпичного щебня под залив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 xml:space="preserve">Заделка кирпичом и </w:t>
            </w:r>
            <w:r w:rsidR="001B6584">
              <w:t>бетоном борозд</w:t>
            </w:r>
            <w:r>
              <w:t>, гнезд и отверстий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t>Пробивка проемов, гнезд, борозд и отверстий в кирпичных и бутовых стенах с помощью пневматического и электрифицированного инструмента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lastRenderedPageBreak/>
              <w:t>Разборка кладки с помощью пневматического и электрифицированного инструмента Необходимые умения: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на горизонтальных поверхностях возводимых стен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Владеть основными видами кладки: сплошной, облегченной, армированной, декоративной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Выполнять перевязку вертикальных, продольных и поперечных швов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t>Выполнять каменную кладку в зимних условиях методом замораживания, искусственного прогрева в тепляках и на растворах с химическими добавками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Пользоваться грузоподъемным оборудованием при монтаже перемычек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заделки борозд, гнезд и отверстий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4" w:lineRule="auto"/>
              <w:ind w:firstLine="0"/>
              <w:jc w:val="left"/>
            </w:pPr>
            <w:r>
              <w:t xml:space="preserve">Пользоваться механизированным инструментом для пробивки проемов, гнезд, борозд и отверстий </w:t>
            </w:r>
            <w:r>
              <w:rPr>
                <w:b/>
              </w:rPr>
              <w:t xml:space="preserve">- </w:t>
            </w:r>
            <w:r>
              <w:t>Пользоваться механизированным инструментом при разборке кладки Необходимые знания: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Способы расстилания растворов на стене, раскладки кирпича и забутки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приемы кладки стен и перевязки швов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способы каменной кладки в зимних условиях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приемы установки перемычек вручную и с использованием грузоподъемного оборудования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Способы и правила заделывания кирпичом и бетоном борозд, гнезд и отверстий</w:t>
            </w: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24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2761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43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1147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Основные виды деталей и сборных конструкций, применяемых при возведении каменных зданий и сооружений</w:t>
            </w:r>
          </w:p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Назначение, процесс работы и правила эксплуатации пневматического и электрифицированного инструмента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-</w:t>
            </w:r>
            <w:r>
              <w:t>Правила по охране труда при применении пневматического и электрифицированного инструмента</w:t>
            </w:r>
          </w:p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Требования, предъявляемые к качеству кирпичной кладки и монтируемых сборных железобетонных конструкций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С. Устройство и ремонт стен и каменных </w:t>
            </w:r>
            <w:r w:rsidR="001B6584">
              <w:rPr>
                <w:b/>
              </w:rPr>
              <w:t>конструкций средней</w:t>
            </w:r>
            <w:r>
              <w:rPr>
                <w:b/>
              </w:rPr>
              <w:t xml:space="preserve"> сложности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42" w:lineRule="auto"/>
              <w:ind w:left="0" w:firstLine="0"/>
            </w:pPr>
            <w:r>
              <w:rPr>
                <w:b/>
              </w:rPr>
              <w:t xml:space="preserve">С/01.3 Установка элементов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Разборка кирпичных сводов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Расшивка швов ранее выложенной кладки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Смена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Конопатка и заливка швов в сборных железобетонных конструкциях перекрытий и покрытий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6" w:lineRule="auto"/>
              <w:ind w:firstLine="0"/>
              <w:jc w:val="left"/>
            </w:pPr>
            <w:r>
              <w:t>Установка железобетонных балок, плит перекрытий и покрытий, перегородок, лестничных маршей, площадок, балконных плит, ступеней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анкерных устройств перекрытий, стен и перегородок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 xml:space="preserve">Установка </w:t>
            </w:r>
            <w:proofErr w:type="spellStart"/>
            <w:r>
              <w:t>оконныхи</w:t>
            </w:r>
            <w:proofErr w:type="spellEnd"/>
            <w:r>
              <w:t xml:space="preserve"> </w:t>
            </w:r>
            <w:proofErr w:type="spellStart"/>
            <w:r>
              <w:t>дверныхбалконных</w:t>
            </w:r>
            <w:proofErr w:type="spellEnd"/>
            <w:r>
              <w:t xml:space="preserve"> коробок и блоков, подоконных досок и плит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вентиляционных блоков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асбестоцементных труб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 xml:space="preserve">Устройство в каменных зданиях заполнений проемов и перегородок из стеклоблоков и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Устройство монолитных участков перекрытий и площадок при выполнении кирпичной кладки зданий и сооружений Необходимые умения: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кладки кирпичных сводов и арок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расшивки швов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Пользоваться оборудованием, инструментом и приспособлениями для демонтажа и монтажа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при заделке швов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1" w:lineRule="auto"/>
              <w:ind w:firstLine="0"/>
              <w:jc w:val="left"/>
            </w:pPr>
            <w:r>
              <w:t xml:space="preserve">Пользоваться оборудованием, инструментом и приспособлениями при монтаже железобетонных балок, плит перекрытий и покрытий, перегородок, лестничных маршей, площадок, балконных плит, ступеней, оконных и </w:t>
            </w:r>
            <w:r w:rsidR="001B6584">
              <w:t>дверных балконных коробок,</w:t>
            </w:r>
            <w:r>
              <w:t xml:space="preserve"> и блоков, подоконных досок и плит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1" w:lineRule="auto"/>
              <w:ind w:firstLine="0"/>
              <w:jc w:val="left"/>
            </w:pPr>
            <w:r>
              <w:t>Пользоваться инструментом и приспособлениями при установке анкерных устройств перекрытий, стен и перегородок, вентиляционных блоков, асбестоцементных труб - Разбирать кирпичные своды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lastRenderedPageBreak/>
              <w:t xml:space="preserve">Выкладывать конструкции из стеклоблоков и заполнять проемы из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Устанавливать, разбирать, переустанавливать блочные, пакетные подмости на пальцах и выдвижных штоках Необходимые знания: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Типы и предназначение инструментов и приспособлений для разборки кирпичных сводов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Способы и правила разборки кирпичных сводов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Способы и правила расшивки швов ранее выложенной кладки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587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865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88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3083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lastRenderedPageBreak/>
              <w:t>Способы и правила замены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заделки швов в сборных железобетонных конструкциях, перекрытиях и покрытиях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46" w:lineRule="auto"/>
              <w:ind w:firstLine="0"/>
              <w:jc w:val="left"/>
            </w:pPr>
            <w:r>
              <w:t>Способы и правила установки анкерных устройств перекрытий, стен и перегородок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установки сборных асбестовых и железобетонных элементов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стеклоблоков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заполнения проемов </w:t>
            </w:r>
            <w:proofErr w:type="spellStart"/>
            <w:r>
              <w:t>стеклопрофилитом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42" w:lineRule="auto"/>
              <w:ind w:firstLine="0"/>
              <w:jc w:val="left"/>
            </w:pPr>
            <w:r>
              <w:t>Способы и правила устройства монолитных участков перекрытий и площадок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Основные виды сборных конструкций, применяемых при возведении каменных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монтажа сборных железобетонных конструкций</w:t>
            </w: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С/02.3 Кладка и ремонт стен и каменных конструкций средней сложности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стен средней сложности из кирпича и мелких блоков под штукатурку или с расшивкой швов по ходу кладки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простых стен с утеплением и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простых стен облегченных конструкций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конструкций из стеклоблоков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Устройство перегородок из кирпича и гипсошлаковых плит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2" w:lineRule="auto"/>
              <w:ind w:firstLine="0"/>
              <w:jc w:val="left"/>
            </w:pPr>
            <w:r>
              <w:t xml:space="preserve">Ремонт поверхностей </w:t>
            </w:r>
            <w:proofErr w:type="spellStart"/>
            <w:r>
              <w:t>кирпичныхстен</w:t>
            </w:r>
            <w:proofErr w:type="spellEnd"/>
            <w:r>
              <w:t xml:space="preserve"> с выломкой негодных кирпичей и заделкой новым кирпичом с соблюдением перевязки швов со старой кладкой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2" w:lineRule="auto"/>
              <w:ind w:firstLine="0"/>
              <w:jc w:val="left"/>
            </w:pPr>
            <w:r>
              <w:t>Ремонт и замена отдельных участков кирпичных и бутовых фундаментов при ремонте и реконструкции зданий - Кладка стен и фундаментов из бутового камня под лопатку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колодцев постоянного сечения и коллекторов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фундаментов и мостовых опор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соединительных и щековых стенок опор, мостов и гидротехнических сооружений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4" w:lineRule="auto"/>
              <w:ind w:firstLine="0"/>
              <w:jc w:val="left"/>
            </w:pPr>
            <w:r>
              <w:t xml:space="preserve">Кладка прямолинейных надводных стенок </w:t>
            </w:r>
            <w:proofErr w:type="spellStart"/>
            <w:r>
              <w:t>икордонных</w:t>
            </w:r>
            <w:proofErr w:type="spellEnd"/>
            <w:r>
              <w:t xml:space="preserve"> камней портовых сооружений - Монтаж перемычек, опорных подушек, прогонов, плит перекрытий, покрытий Необходимые умения: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стен, расшивки швов, утепления и облицовки стен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кладки конструкции из стеклоблоков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6" w:lineRule="auto"/>
              <w:ind w:firstLine="0"/>
              <w:jc w:val="left"/>
            </w:pPr>
            <w:r>
              <w:t>Пользоваться оборудованием, инструментом, приспособлениями при ремонте и замене участков кирпичных, бутовых фундаментов и стен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Укладывать элементы и детали из стали и других материалов в кладку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1" w:lineRule="auto"/>
              <w:ind w:firstLine="0"/>
              <w:jc w:val="left"/>
            </w:pPr>
            <w:r>
              <w:t>Пользоваться инструментом при кладке колодцев постоянного сечения и коллекторов прямоугольного сечения, элементов каменных конструкций при строительстве мостов и гидротехнических сооружений Необходимые знания: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стен средней </w:t>
            </w:r>
            <w:proofErr w:type="spellStart"/>
            <w:r>
              <w:t>сложностипод</w:t>
            </w:r>
            <w:proofErr w:type="spellEnd"/>
            <w:r>
              <w:t xml:space="preserve"> штукатурку или с расшивкой швов по ходу кладки</w:t>
            </w: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414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220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2531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lastRenderedPageBreak/>
              <w:t>Способы и правила кладки простых стен с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облегченных конструкций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из стеклоблоков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замены участков кирпичных стен и фундаментов при ремонте и реконструкции зданий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укладки элементов и деталей из стали и других материалов в кладку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кладки стен и фундаментов из бутового камня под лопатку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 xml:space="preserve">Правила и </w:t>
            </w:r>
            <w:proofErr w:type="spellStart"/>
            <w:r>
              <w:t>способыкладки</w:t>
            </w:r>
            <w:proofErr w:type="spellEnd"/>
            <w:r>
              <w:t xml:space="preserve"> колодцев постоянного сечения и коллекторов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кладки элементов каменных конструкций при строительстве мостов и гидротехнических сооружений 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D. Кладка</w:t>
            </w:r>
            <w:r w:rsidR="008F1B8A">
              <w:rPr>
                <w:b/>
              </w:rPr>
              <w:t xml:space="preserve"> </w:t>
            </w:r>
            <w:r>
              <w:rPr>
                <w:b/>
              </w:rPr>
              <w:t>сложных стен и каменных конструкций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540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8" w:lineRule="auto"/>
              <w:ind w:left="0" w:firstLine="0"/>
            </w:pPr>
            <w:r>
              <w:rPr>
                <w:b/>
              </w:rPr>
              <w:t xml:space="preserve">D/01.4 Перекладка и фигурная теска кирпича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44" w:lineRule="auto"/>
              <w:ind w:firstLine="0"/>
              <w:jc w:val="left"/>
            </w:pPr>
            <w:r>
              <w:t>Перекладка клинчатых перемычек с разборкой старой кладки - Фигурная теска кирпича Необходимые умения: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-Пользоваться инструментом и приспособлениями для разборки старой кладки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44" w:lineRule="auto"/>
              <w:ind w:firstLine="0"/>
              <w:jc w:val="left"/>
            </w:pPr>
            <w:r>
              <w:t>Пользоваться инструментом и приспособлениями для кладки клинчатых перемычек - Пользоваться инструментом и приспособлениями для фигурной тески Необходимые знания: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перекладки клинчатых перемычек с разборкой </w:t>
            </w:r>
            <w:r w:rsidR="001B6584">
              <w:t>старой кладки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>Способы и правила фигурной тески кирпича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831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110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E13D09">
        <w:tblPrEx>
          <w:tblCellMar>
            <w:top w:w="24" w:type="dxa"/>
            <w:right w:w="1366" w:type="dxa"/>
          </w:tblCellMar>
        </w:tblPrEx>
        <w:trPr>
          <w:trHeight w:val="29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D/02.4 Кладка сложных стен и каменных конструкций с утеплением и одновременной облицовкой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 xml:space="preserve">Кладка стен облегченных </w:t>
            </w:r>
            <w:r w:rsidR="001B6584">
              <w:t>конструкций средней</w:t>
            </w:r>
            <w:r>
              <w:t xml:space="preserve"> сложности и сложных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клинчатых перемычек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под штукатурку и с расшивкой швов по ходу кладки сложных стен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44" w:lineRule="auto"/>
              <w:ind w:firstLine="0"/>
              <w:jc w:val="left"/>
            </w:pPr>
            <w:r>
              <w:t>Кладка стен средней сложности и сложных с утеплением и одновременной облицовкой - Кладка колодцев переменного сечения и коллекторов круглого и шатрового сечения - Кладка карнизов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естественного камня надсводного строения арочных мостов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естественного камня труб, лотков и оголовков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тесаного камня наружных верстовых рядов мостовых опор прямолинейного очертания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46" w:lineRule="auto"/>
              <w:ind w:firstLine="0"/>
              <w:jc w:val="left"/>
            </w:pPr>
            <w:r>
              <w:t xml:space="preserve">Устройство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 Необходимые умения: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клинчатых перемычек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331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306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расшивки швов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Устанавливать утеплитель с одновременной облицовкой стен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Выполнять кладку с одновременной облицовкой декоративным цветным кирпичом по заданному рисунку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>Пользоваться инструментом и приспособлениями для кладки колодцев переменного сечения и коллекторов круглого и шатрового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Сочетать нестандартные линии выступов и проемов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карнизов и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естественного камня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тесаного камня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1" w:lineRule="auto"/>
              <w:ind w:firstLine="0"/>
              <w:jc w:val="left"/>
            </w:pPr>
            <w:r>
              <w:lastRenderedPageBreak/>
              <w:t xml:space="preserve">Пользоваться оборудованием, инструментом и приспособлениями для выполнения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 Необходимые знания: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облегченной конструкции средней сложности и сложных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клинчатых перемычек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под штукатурку и с расшивкой швов по ходу кладки сложных стен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средней сложности и сложных с утеплением и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с одновременной облицовкой декоративным цветным кирпичом по заданному рисунку</w:t>
            </w:r>
          </w:p>
          <w:p w:rsidR="001F5F49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 xml:space="preserve">Способы и правила кладки колодцев переменного сечения и коллекторов круглого и шатрового сечения 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>Способы и правила кладки карнизов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из естественного </w:t>
            </w:r>
            <w:r w:rsidR="001B6584">
              <w:t>камня надсводных</w:t>
            </w:r>
            <w:r>
              <w:t xml:space="preserve"> строений арочных мостов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естественного камня труб, лотков и оголовков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тесаного камня наружных верстовых рядов мостовых опор прямолинейного очертания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 xml:space="preserve">Способы и правила устройство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91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lastRenderedPageBreak/>
              <w:t>Е. Усиление и реставрационный ремонт каменных конструкций</w:t>
            </w:r>
          </w:p>
        </w:tc>
      </w:tr>
      <w:tr w:rsidR="001F5F49" w:rsidTr="00E13D09">
        <w:tblPrEx>
          <w:tblCellMar>
            <w:top w:w="24" w:type="dxa"/>
            <w:right w:w="136" w:type="dxa"/>
          </w:tblCellMar>
        </w:tblPrEx>
        <w:trPr>
          <w:trHeight w:val="3481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F5F49" w:rsidRDefault="001F5F49" w:rsidP="001B6584">
            <w:pPr>
              <w:spacing w:after="0" w:line="242" w:lineRule="auto"/>
              <w:ind w:left="0" w:firstLine="0"/>
            </w:pPr>
            <w:r>
              <w:rPr>
                <w:b/>
              </w:rPr>
              <w:t xml:space="preserve">Е/01.4 Кладка и усиление каменных конструкций </w:t>
            </w:r>
            <w:r>
              <w:t>Трудовые действия: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Кладка при усилении ранее возведенных стен и раскрепление новой кладки с ранее возведенной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42" w:lineRule="auto"/>
              <w:ind w:firstLine="0"/>
              <w:jc w:val="left"/>
            </w:pPr>
            <w:r>
              <w:t>Кладка прижимных стенок устройства гидроизоляции и теплоизоляции Необходимые умения: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выполнения кладки при усилении стен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Соединять новую кладку с ранее возведенной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42" w:lineRule="auto"/>
              <w:ind w:firstLine="0"/>
              <w:jc w:val="left"/>
            </w:pPr>
            <w:r>
              <w:t>Пользоваться инструментом и приспособлениями для прижимной кладки Необходимые знания: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Способы и правила соединения кладки при усилении стен зданий и сооружений</w:t>
            </w:r>
          </w:p>
          <w:p w:rsidR="001F5F49" w:rsidRDefault="001F5F49" w:rsidP="001F5F49">
            <w:pPr>
              <w:spacing w:after="0" w:line="259" w:lineRule="auto"/>
              <w:ind w:left="554"/>
            </w:pPr>
            <w:r>
              <w:t xml:space="preserve">- Способы и правила устройства металлической гидроизоляции фундаментов, стен и перекрытий, конструкций перемычек и сводов </w:t>
            </w:r>
          </w:p>
          <w:p w:rsidR="001F5F49" w:rsidRPr="001F5F49" w:rsidRDefault="001F5F49" w:rsidP="001F5F49">
            <w:pPr>
              <w:spacing w:after="0" w:line="259" w:lineRule="auto"/>
              <w:ind w:left="554"/>
            </w:pPr>
            <w:r>
              <w:t>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2" w:lineRule="auto"/>
              <w:ind w:left="0" w:firstLine="0"/>
            </w:pPr>
            <w:r>
              <w:rPr>
                <w:b/>
              </w:rPr>
              <w:t xml:space="preserve">Е/02.4 Кладка и реставрационный ремонт особо сложных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Реставрационный ремонт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Облицовка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из естественного тесаного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2" w:lineRule="auto"/>
              <w:ind w:firstLine="0"/>
              <w:jc w:val="left"/>
            </w:pPr>
            <w:r>
              <w:t>Кладка каменных мостов Необходимые умения: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реставрации и кладки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Выполнять кладку из естественного тесаного камня ледорезов мостов и гидротехнических сооружений с подбором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тесаного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Выполнять кладку карнизных и </w:t>
            </w:r>
            <w:proofErr w:type="spellStart"/>
            <w:r>
              <w:t>подферменных</w:t>
            </w:r>
            <w:proofErr w:type="spellEnd"/>
            <w:r>
              <w:t xml:space="preserve"> камней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Выполнять кладку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2" w:lineRule="auto"/>
              <w:ind w:firstLine="0"/>
              <w:jc w:val="left"/>
            </w:pPr>
            <w:r>
              <w:lastRenderedPageBreak/>
              <w:t xml:space="preserve">Пользоваться инструментом и приспособлениями для кладки </w:t>
            </w:r>
            <w:proofErr w:type="spellStart"/>
            <w:r>
              <w:t>подферменных</w:t>
            </w:r>
            <w:proofErr w:type="spellEnd"/>
            <w:r>
              <w:t xml:space="preserve"> и </w:t>
            </w:r>
            <w:proofErr w:type="spellStart"/>
            <w:r>
              <w:t>подпятовых</w:t>
            </w:r>
            <w:proofErr w:type="spellEnd"/>
            <w:r>
              <w:t xml:space="preserve"> камней Необходимые знания: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реставрационного ремонта и кладки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6" w:lineRule="auto"/>
              <w:ind w:firstLine="0"/>
              <w:jc w:val="left"/>
            </w:pPr>
            <w:r>
              <w:t>Способы и правила кладки и реставрационного ремонта особо сложных каменных конструкций, сводов, арок и куполов с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естественного тесаного камня ледорезов мостов и гидротехнических сооружений с подбором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клада карнизных и </w:t>
            </w:r>
            <w:proofErr w:type="spellStart"/>
            <w:r>
              <w:t>подферменных</w:t>
            </w:r>
            <w:proofErr w:type="spellEnd"/>
            <w:r>
              <w:t xml:space="preserve"> камней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</w:t>
            </w:r>
            <w:proofErr w:type="spellStart"/>
            <w:r>
              <w:t>исводах</w:t>
            </w:r>
            <w:proofErr w:type="spellEnd"/>
            <w:r>
              <w:t xml:space="preserve"> каменных мостов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09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09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6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</w:tbl>
    <w:p w:rsidR="001B6584" w:rsidRDefault="001B6584">
      <w:pPr>
        <w:spacing w:after="288" w:line="266" w:lineRule="auto"/>
        <w:ind w:left="4715"/>
        <w:jc w:val="left"/>
        <w:rPr>
          <w:b/>
        </w:rPr>
        <w:sectPr w:rsidR="001B6584" w:rsidSect="001B6584">
          <w:pgSz w:w="11910" w:h="16845"/>
          <w:pgMar w:top="392" w:right="853" w:bottom="720" w:left="727" w:header="720" w:footer="720" w:gutter="0"/>
          <w:cols w:space="720"/>
          <w:docGrid w:linePitch="326"/>
        </w:sectPr>
      </w:pPr>
    </w:p>
    <w:p w:rsidR="008F1B8A" w:rsidRDefault="008F1B8A">
      <w:pPr>
        <w:spacing w:after="288" w:line="266" w:lineRule="auto"/>
        <w:ind w:left="4715"/>
        <w:jc w:val="left"/>
        <w:rPr>
          <w:b/>
        </w:rPr>
      </w:pPr>
    </w:p>
    <w:p w:rsidR="00AF701C" w:rsidRDefault="00484BB0" w:rsidP="001B6584">
      <w:pPr>
        <w:spacing w:after="288" w:line="266" w:lineRule="auto"/>
        <w:ind w:left="4715" w:hanging="3722"/>
        <w:jc w:val="center"/>
      </w:pPr>
      <w:r>
        <w:rPr>
          <w:b/>
        </w:rPr>
        <w:t>Раздел 5. Структура</w:t>
      </w:r>
      <w:r w:rsidR="008F1B8A">
        <w:rPr>
          <w:b/>
        </w:rPr>
        <w:t xml:space="preserve"> </w:t>
      </w:r>
      <w:r>
        <w:rPr>
          <w:b/>
        </w:rPr>
        <w:t>программы профессионального обучения</w:t>
      </w:r>
    </w:p>
    <w:p w:rsidR="00AF701C" w:rsidRDefault="00484BB0" w:rsidP="001B6584">
      <w:pPr>
        <w:spacing w:after="4" w:line="266" w:lineRule="auto"/>
        <w:ind w:left="7452" w:hanging="6034"/>
        <w:jc w:val="center"/>
      </w:pPr>
      <w:r>
        <w:rPr>
          <w:b/>
        </w:rPr>
        <w:t>5.1.  Учебный план</w:t>
      </w:r>
    </w:p>
    <w:p w:rsidR="00AF701C" w:rsidRDefault="00484BB0">
      <w:pPr>
        <w:spacing w:after="71" w:line="259" w:lineRule="auto"/>
        <w:ind w:right="429"/>
        <w:jc w:val="right"/>
      </w:pPr>
      <w:r>
        <w:t>Таблица 4</w:t>
      </w:r>
    </w:p>
    <w:tbl>
      <w:tblPr>
        <w:tblStyle w:val="TableGrid"/>
        <w:tblW w:w="4487" w:type="pct"/>
        <w:tblInd w:w="0" w:type="dxa"/>
        <w:tblCellMar>
          <w:top w:w="5" w:type="dxa"/>
          <w:left w:w="106" w:type="dxa"/>
          <w:right w:w="137" w:type="dxa"/>
        </w:tblCellMar>
        <w:tblLook w:val="04A0" w:firstRow="1" w:lastRow="0" w:firstColumn="1" w:lastColumn="0" w:noHBand="0" w:noVBand="1"/>
      </w:tblPr>
      <w:tblGrid>
        <w:gridCol w:w="1711"/>
        <w:gridCol w:w="3898"/>
        <w:gridCol w:w="1305"/>
        <w:gridCol w:w="1544"/>
        <w:gridCol w:w="1679"/>
        <w:gridCol w:w="3973"/>
      </w:tblGrid>
      <w:tr w:rsidR="00A70FBC" w:rsidTr="006067FC">
        <w:trPr>
          <w:trHeight w:val="426"/>
        </w:trPr>
        <w:tc>
          <w:tcPr>
            <w:tcW w:w="6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22" w:firstLine="0"/>
              <w:jc w:val="center"/>
            </w:pPr>
            <w:r>
              <w:rPr>
                <w:sz w:val="22"/>
              </w:rPr>
              <w:t>Индекс</w:t>
            </w:r>
          </w:p>
        </w:tc>
        <w:tc>
          <w:tcPr>
            <w:tcW w:w="13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40" w:firstLine="0"/>
              <w:jc w:val="center"/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4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Всего, час.</w:t>
            </w:r>
          </w:p>
        </w:tc>
        <w:tc>
          <w:tcPr>
            <w:tcW w:w="11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FBC" w:rsidRDefault="00A70FBC" w:rsidP="00A70FBC">
            <w:pPr>
              <w:spacing w:after="160" w:line="259" w:lineRule="auto"/>
              <w:ind w:left="0" w:firstLine="0"/>
              <w:jc w:val="center"/>
            </w:pPr>
            <w:r>
              <w:t>В том числе</w:t>
            </w:r>
          </w:p>
        </w:tc>
        <w:tc>
          <w:tcPr>
            <w:tcW w:w="14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 w:rsidP="00A70FBC">
            <w:pPr>
              <w:spacing w:after="0" w:line="259" w:lineRule="auto"/>
              <w:ind w:left="107" w:right="84" w:firstLine="0"/>
              <w:jc w:val="center"/>
            </w:pPr>
            <w:r>
              <w:rPr>
                <w:sz w:val="22"/>
              </w:rPr>
              <w:t>Форма контроля</w:t>
            </w:r>
          </w:p>
        </w:tc>
      </w:tr>
      <w:tr w:rsidR="00A70FBC" w:rsidTr="006067FC">
        <w:trPr>
          <w:trHeight w:val="1023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FBC" w:rsidRDefault="00A70FBC" w:rsidP="00A70FBC">
            <w:pPr>
              <w:spacing w:after="0" w:line="239" w:lineRule="auto"/>
              <w:ind w:left="21" w:firstLine="0"/>
            </w:pPr>
            <w:r>
              <w:rPr>
                <w:sz w:val="22"/>
              </w:rPr>
              <w:t>лекции</w:t>
            </w:r>
          </w:p>
          <w:p w:rsidR="00A70FBC" w:rsidRDefault="00A70FB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t xml:space="preserve">Практические </w:t>
            </w:r>
          </w:p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t>занятия</w:t>
            </w:r>
          </w:p>
        </w:tc>
        <w:tc>
          <w:tcPr>
            <w:tcW w:w="140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</w:tr>
      <w:tr w:rsidR="00A70FBC" w:rsidTr="006067FC">
        <w:trPr>
          <w:trHeight w:val="26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28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28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8</w:t>
            </w:r>
          </w:p>
        </w:tc>
      </w:tr>
      <w:tr w:rsidR="00A70FBC" w:rsidTr="006067FC">
        <w:trPr>
          <w:trHeight w:val="471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A70FBC" w:rsidRDefault="00A70FBC">
            <w:pPr>
              <w:spacing w:after="160" w:line="259" w:lineRule="auto"/>
              <w:ind w:left="0" w:firstLine="0"/>
              <w:jc w:val="left"/>
              <w:rPr>
                <w:b/>
              </w:rPr>
            </w:pPr>
            <w:r w:rsidRPr="00A70FBC">
              <w:rPr>
                <w:b/>
              </w:rPr>
              <w:t>П.00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Профессиональный цикл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160" w:line="259" w:lineRule="auto"/>
              <w:ind w:left="0" w:firstLine="0"/>
              <w:jc w:val="center"/>
            </w:pPr>
            <w:r>
              <w:t>66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E13D09">
            <w:pPr>
              <w:spacing w:after="160" w:line="259" w:lineRule="auto"/>
              <w:ind w:left="0" w:firstLine="0"/>
            </w:pPr>
            <w:r>
              <w:t>34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160" w:line="259" w:lineRule="auto"/>
              <w:ind w:left="0" w:firstLine="0"/>
              <w:jc w:val="center"/>
            </w:pPr>
            <w:r>
              <w:t>32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22" w:firstLine="0"/>
              <w:jc w:val="center"/>
            </w:pPr>
          </w:p>
        </w:tc>
      </w:tr>
      <w:tr w:rsidR="00A70FBC" w:rsidTr="006067FC">
        <w:trPr>
          <w:trHeight w:val="471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A70FBC" w:rsidRDefault="00A70FBC">
            <w:pPr>
              <w:spacing w:after="160" w:line="259" w:lineRule="auto"/>
              <w:ind w:left="0" w:firstLine="0"/>
              <w:jc w:val="left"/>
              <w:rPr>
                <w:b/>
                <w:i/>
              </w:rPr>
            </w:pPr>
            <w:r w:rsidRPr="00A70FBC">
              <w:rPr>
                <w:b/>
                <w:i/>
              </w:rPr>
              <w:t>ОП 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A70FBC" w:rsidRDefault="00A70FBC">
            <w:pPr>
              <w:spacing w:after="0" w:line="259" w:lineRule="auto"/>
              <w:ind w:left="0" w:firstLine="0"/>
              <w:jc w:val="left"/>
              <w:rPr>
                <w:b/>
                <w:i/>
                <w:sz w:val="22"/>
              </w:rPr>
            </w:pPr>
            <w:r w:rsidRPr="00A70FBC">
              <w:rPr>
                <w:b/>
                <w:i/>
                <w:sz w:val="22"/>
              </w:rPr>
              <w:t>Общепрофессиональный цикл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160" w:line="259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160" w:line="259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22" w:firstLine="0"/>
              <w:jc w:val="center"/>
              <w:rPr>
                <w:sz w:val="22"/>
              </w:rPr>
            </w:pPr>
          </w:p>
        </w:tc>
      </w:tr>
      <w:tr w:rsidR="00A70FB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 w:rsidP="00A70FB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Материаловедение 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rPr>
                <w:sz w:val="22"/>
              </w:rPr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rPr>
                <w:sz w:val="22"/>
              </w:rPr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 02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</w:pPr>
            <w:r>
              <w:t>Основы технологии общестроительных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E13D09" w:rsidP="006067FC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E13D09" w:rsidP="006067F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rPr>
                <w:sz w:val="22"/>
              </w:rPr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ОП.03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Основы строительного черчения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E13D09" w:rsidP="006067FC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E13D09" w:rsidP="006067F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6067FC">
              <w:rPr>
                <w:sz w:val="22"/>
              </w:rPr>
              <w:t>ОП.04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Охрана труда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E13D09" w:rsidP="006067FC">
            <w:pPr>
              <w:spacing w:after="0" w:line="259" w:lineRule="auto"/>
              <w:ind w:left="38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E13D09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A70FBC" w:rsidTr="006067FC">
        <w:trPr>
          <w:trHeight w:val="51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>
            <w:pPr>
              <w:spacing w:after="160" w:line="259" w:lineRule="auto"/>
              <w:ind w:left="0" w:firstLine="0"/>
              <w:jc w:val="left"/>
              <w:rPr>
                <w:b/>
                <w:i/>
              </w:rPr>
            </w:pPr>
            <w:r w:rsidRPr="006067FC">
              <w:rPr>
                <w:b/>
                <w:i/>
              </w:rPr>
              <w:t>ПМ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>
            <w:pPr>
              <w:spacing w:after="0" w:line="259" w:lineRule="auto"/>
              <w:ind w:left="0" w:firstLine="0"/>
              <w:jc w:val="left"/>
              <w:rPr>
                <w:b/>
                <w:i/>
              </w:rPr>
            </w:pPr>
            <w:r w:rsidRPr="006067FC">
              <w:rPr>
                <w:b/>
                <w:i/>
                <w:sz w:val="22"/>
              </w:rPr>
              <w:t>Профессиональные модули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160" w:line="259" w:lineRule="auto"/>
              <w:ind w:left="0" w:firstLine="0"/>
              <w:jc w:val="center"/>
            </w:pPr>
            <w:r>
              <w:t>56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160" w:line="259" w:lineRule="auto"/>
              <w:ind w:left="0" w:firstLine="0"/>
              <w:jc w:val="center"/>
            </w:pPr>
            <w:r>
              <w:t>24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E13D09" w:rsidP="006067FC">
            <w:pPr>
              <w:spacing w:after="160" w:line="259" w:lineRule="auto"/>
              <w:ind w:left="0" w:firstLine="0"/>
              <w:jc w:val="center"/>
            </w:pPr>
            <w:r>
              <w:t>32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0" w:line="259" w:lineRule="auto"/>
              <w:ind w:left="0" w:firstLine="0"/>
              <w:jc w:val="center"/>
            </w:pPr>
          </w:p>
        </w:tc>
      </w:tr>
      <w:tr w:rsidR="00A70FB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ПМ.01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6067FC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>Выполнение каменных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56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160" w:line="259" w:lineRule="auto"/>
              <w:ind w:left="0" w:firstLine="0"/>
              <w:jc w:val="center"/>
            </w:pPr>
          </w:p>
        </w:tc>
      </w:tr>
      <w:tr w:rsidR="00A70FBC" w:rsidTr="006067FC">
        <w:trPr>
          <w:trHeight w:val="51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МДК.01</w:t>
            </w:r>
            <w:r w:rsidR="006067FC">
              <w:rPr>
                <w:b/>
                <w:sz w:val="22"/>
              </w:rPr>
              <w:t>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 w:rsidP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Технология каменных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8" w:firstLine="0"/>
              <w:jc w:val="center"/>
            </w:pPr>
            <w:r>
              <w:t>24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8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Зачет</w:t>
            </w:r>
          </w:p>
        </w:tc>
      </w:tr>
      <w:tr w:rsidR="00A70FB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УП.01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Учебная </w:t>
            </w:r>
            <w:r w:rsidR="00A70FBC">
              <w:rPr>
                <w:sz w:val="22"/>
              </w:rPr>
              <w:t>практика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0" w:firstLine="0"/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Default="006067FC">
            <w:pPr>
              <w:spacing w:after="0" w:line="259" w:lineRule="auto"/>
              <w:ind w:left="1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Default="00606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E13D09" w:rsidP="006067FC">
            <w:pPr>
              <w:spacing w:after="0" w:line="259" w:lineRule="auto"/>
              <w:ind w:left="38" w:firstLine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E13D09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Дифференцированный зачет</w:t>
            </w:r>
          </w:p>
        </w:tc>
      </w:tr>
      <w:tr w:rsidR="00A70FBC" w:rsidTr="006067FC">
        <w:trPr>
          <w:trHeight w:val="519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ИА.00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Итоговая аттестация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E13D09" w:rsidP="006067FC">
            <w:pPr>
              <w:spacing w:after="0" w:line="259" w:lineRule="auto"/>
              <w:ind w:left="33" w:firstLine="0"/>
              <w:jc w:val="center"/>
            </w:pPr>
            <w:r>
              <w:t>6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0" w:line="259" w:lineRule="auto"/>
              <w:ind w:left="830" w:hanging="667"/>
              <w:jc w:val="center"/>
            </w:pPr>
            <w:r w:rsidRPr="006067FC">
              <w:rPr>
                <w:sz w:val="22"/>
              </w:rPr>
              <w:t>Квалификационный экзамен</w:t>
            </w:r>
          </w:p>
        </w:tc>
      </w:tr>
      <w:tr w:rsidR="00A70FBC" w:rsidTr="006067FC">
        <w:trPr>
          <w:trHeight w:val="263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bookmarkStart w:id="0" w:name="_GoBack" w:colFirst="2" w:colLast="4"/>
            <w:r>
              <w:rPr>
                <w:b/>
                <w:sz w:val="22"/>
              </w:rPr>
              <w:t>Итого:</w:t>
            </w:r>
          </w:p>
        </w:tc>
        <w:tc>
          <w:tcPr>
            <w:tcW w:w="13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5F4B75" w:rsidP="005F4B75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5F4B75" w:rsidP="005F4B75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34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5F4B75" w:rsidP="005F4B75">
            <w:pPr>
              <w:spacing w:after="0" w:line="259" w:lineRule="auto"/>
              <w:ind w:left="38" w:firstLine="0"/>
              <w:jc w:val="center"/>
            </w:pPr>
            <w:r>
              <w:rPr>
                <w:sz w:val="22"/>
              </w:rPr>
              <w:t>38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0FBC" w:rsidRPr="006067FC" w:rsidRDefault="00A70FBC" w:rsidP="006067FC">
            <w:pPr>
              <w:spacing w:after="160" w:line="259" w:lineRule="auto"/>
              <w:ind w:left="0" w:firstLine="0"/>
              <w:jc w:val="center"/>
            </w:pPr>
          </w:p>
        </w:tc>
      </w:tr>
      <w:bookmarkEnd w:id="0"/>
    </w:tbl>
    <w:p w:rsidR="00AF701C" w:rsidRDefault="00AF701C">
      <w:pPr>
        <w:spacing w:after="0" w:line="259" w:lineRule="auto"/>
        <w:ind w:left="-258" w:firstLine="0"/>
        <w:jc w:val="left"/>
      </w:pPr>
    </w:p>
    <w:p w:rsidR="001B6584" w:rsidRDefault="001B6584">
      <w:pPr>
        <w:spacing w:after="0" w:line="259" w:lineRule="auto"/>
        <w:ind w:left="6688" w:firstLine="0"/>
        <w:jc w:val="left"/>
        <w:rPr>
          <w:b/>
          <w:sz w:val="28"/>
        </w:rPr>
      </w:pPr>
    </w:p>
    <w:p w:rsidR="00AF701C" w:rsidRDefault="00484BB0">
      <w:pPr>
        <w:spacing w:after="0" w:line="259" w:lineRule="auto"/>
        <w:ind w:left="6688" w:firstLine="0"/>
        <w:jc w:val="left"/>
      </w:pPr>
      <w:r>
        <w:rPr>
          <w:b/>
          <w:sz w:val="28"/>
        </w:rPr>
        <w:t>5.3 Тематический план</w:t>
      </w:r>
    </w:p>
    <w:tbl>
      <w:tblPr>
        <w:tblStyle w:val="TableGrid"/>
        <w:tblW w:w="15422" w:type="dxa"/>
        <w:tblInd w:w="413" w:type="dxa"/>
        <w:tblCellMar>
          <w:top w:w="3" w:type="dxa"/>
          <w:left w:w="110" w:type="dxa"/>
          <w:right w:w="131" w:type="dxa"/>
        </w:tblCellMar>
        <w:tblLook w:val="04A0" w:firstRow="1" w:lastRow="0" w:firstColumn="1" w:lastColumn="0" w:noHBand="0" w:noVBand="1"/>
      </w:tblPr>
      <w:tblGrid>
        <w:gridCol w:w="1880"/>
        <w:gridCol w:w="11644"/>
        <w:gridCol w:w="818"/>
        <w:gridCol w:w="1080"/>
      </w:tblGrid>
      <w:tr w:rsidR="00AF701C" w:rsidTr="001B6584">
        <w:trPr>
          <w:trHeight w:val="931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37" w:lineRule="auto"/>
              <w:ind w:left="0" w:firstLine="0"/>
              <w:jc w:val="center"/>
            </w:pPr>
            <w:r>
              <w:rPr>
                <w:sz w:val="20"/>
              </w:rPr>
              <w:t>Код и наименование профессиональных</w:t>
            </w:r>
          </w:p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модулей и тем учебной практики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17" w:firstLine="0"/>
              <w:jc w:val="center"/>
            </w:pPr>
            <w:r>
              <w:rPr>
                <w:sz w:val="20"/>
              </w:rPr>
              <w:t>Содержание учебных занятий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Кол-во часов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Уровень освоения</w:t>
            </w:r>
          </w:p>
        </w:tc>
      </w:tr>
      <w:tr w:rsidR="00AF701C" w:rsidTr="001B6584">
        <w:trPr>
          <w:trHeight w:val="284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0" w:firstLine="0"/>
              <w:jc w:val="center"/>
            </w:pPr>
            <w:r>
              <w:t>1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firstLine="0"/>
              <w:jc w:val="center"/>
            </w:pPr>
            <w:r>
              <w:t>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4</w:t>
            </w:r>
          </w:p>
        </w:tc>
      </w:tr>
      <w:tr w:rsidR="00AF701C" w:rsidTr="001B6584">
        <w:trPr>
          <w:trHeight w:val="571"/>
        </w:trPr>
        <w:tc>
          <w:tcPr>
            <w:tcW w:w="1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ПМ.01. Технология каменных работ в современном строительстве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13D09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56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288"/>
        </w:trPr>
        <w:tc>
          <w:tcPr>
            <w:tcW w:w="1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МДК.01 Технология выполнения каменных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E13D09">
            <w:pPr>
              <w:spacing w:after="0" w:line="259" w:lineRule="auto"/>
              <w:ind w:left="15" w:firstLine="0"/>
              <w:jc w:val="center"/>
            </w:pPr>
            <w:r>
              <w:rPr>
                <w:b/>
              </w:rPr>
              <w:t>56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283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1.1.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1B6584">
        <w:trPr>
          <w:trHeight w:val="332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Каменные работы. Материалы для каменных работ. Растворы.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326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1.2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1B6584">
        <w:trPr>
          <w:trHeight w:val="326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Элементы и правила разрезки каменной кладки. Правило 1. Правило 2. Правило 3.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327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1.3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1B6584">
        <w:trPr>
          <w:trHeight w:val="648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Виды и назначения каменной кладки. Система перевязки швов. Многорядная система перевязки швов. Трехрядная система перевязки швов. Армирование кладки.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326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1.4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13D09">
            <w:pPr>
              <w:spacing w:after="0" w:line="259" w:lineRule="auto"/>
              <w:ind w:firstLine="0"/>
              <w:jc w:val="center"/>
            </w:pPr>
            <w:r>
              <w:t>8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1B6584">
        <w:trPr>
          <w:trHeight w:val="960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46" w:firstLine="0"/>
            </w:pPr>
            <w:r>
              <w:t>Кладка с облицовкой поверхности лицевым кирпичом. Кладка в кирпичных перемычках. Кладки перемычек из кирпича. Кладка из керамических камней и мелких блоков. Кладка из природных камней. Бутовая кладка. Бутобетонная кладка. Тесовая кладка. Техника безопасности.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326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7" w:firstLine="0"/>
              <w:jc w:val="center"/>
            </w:pPr>
            <w:r>
              <w:rPr>
                <w:b/>
              </w:rPr>
              <w:t>Тема 1.5.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6067FC">
            <w:pPr>
              <w:spacing w:after="0" w:line="259" w:lineRule="auto"/>
              <w:ind w:firstLine="0"/>
              <w:jc w:val="center"/>
            </w:pPr>
            <w:r>
              <w:t>8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1B6584">
        <w:trPr>
          <w:trHeight w:val="649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Сплошная и облегченная кладка. Колодцевая кладка. Облегченная кладка с применением термовкладышей. Виды облегченных кладок.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326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1.6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6067FC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1B6584">
        <w:trPr>
          <w:trHeight w:val="644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</w:pPr>
            <w:r>
              <w:t>Инструмент и приспособления. Производственный и контрольно-измерительный инструмент. Леса и подмости. Леса. Подмости. Подмости для выполнения каменных работ.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331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1.7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13D09">
            <w:pPr>
              <w:spacing w:after="0" w:line="259" w:lineRule="auto"/>
              <w:ind w:firstLine="0"/>
              <w:jc w:val="center"/>
            </w:pPr>
            <w:r>
              <w:t>8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1B6584">
        <w:trPr>
          <w:trHeight w:val="643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Организация каменных работ. Захватки. Подача материала к рабочим местам. Организация труда и рабочих мест каменщиков. Схема работы звеньев каменщиков. Технология и способы выполнения каменной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965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</w:pPr>
            <w:r>
              <w:t>кладки. Схема организации рабочего места звена каменщиков. Схема укладки кирпича. Укладка кирпича в конструкцию. Укладка керамических камней. Схема укладки керамических камней. Кладка стен из мелких блоков.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327"/>
        </w:trPr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70" w:firstLine="0"/>
              <w:jc w:val="center"/>
            </w:pPr>
            <w:r>
              <w:rPr>
                <w:b/>
              </w:rPr>
              <w:t>Тема 1.8</w:t>
            </w: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left="55" w:firstLine="0"/>
              <w:jc w:val="center"/>
            </w:pPr>
            <w:r>
              <w:t>8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66" w:firstLine="0"/>
              <w:jc w:val="center"/>
            </w:pPr>
            <w:r>
              <w:t>3</w:t>
            </w:r>
          </w:p>
        </w:tc>
      </w:tr>
      <w:tr w:rsidR="00AF701C" w:rsidTr="001B6584">
        <w:trPr>
          <w:trHeight w:val="1277"/>
        </w:trPr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6" w:firstLine="0"/>
            </w:pPr>
            <w:r>
              <w:t xml:space="preserve">Выполнение каменных работ в экстремальных условиях. Выполнение каменной кладки при отрицательных температурах. Способ замораживания. Замораживание с оттаиванием. Противоморозные добавки. Искусственный прогрев. Выполнение кладки </w:t>
            </w:r>
            <w:r w:rsidR="001B6584">
              <w:t>в условиях</w:t>
            </w:r>
            <w:r>
              <w:t xml:space="preserve"> сухого жаркого климата. Контроль качества каменной кладки.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4432"/>
        </w:trPr>
        <w:tc>
          <w:tcPr>
            <w:tcW w:w="1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584" w:rsidRDefault="00484BB0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rPr>
                <w:b/>
              </w:rPr>
              <w:t xml:space="preserve">УП.01. </w:t>
            </w:r>
            <w:r w:rsidR="00E13D09">
              <w:rPr>
                <w:b/>
              </w:rPr>
              <w:t>учебная практика</w:t>
            </w:r>
          </w:p>
          <w:p w:rsidR="00AF701C" w:rsidRDefault="00484BB0">
            <w:pPr>
              <w:spacing w:after="0" w:line="242" w:lineRule="auto"/>
              <w:ind w:left="0" w:right="8650" w:firstLine="0"/>
              <w:jc w:val="left"/>
            </w:pPr>
            <w:r>
              <w:rPr>
                <w:b/>
              </w:rPr>
              <w:t>Виды работ: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4" w:line="242" w:lineRule="auto"/>
              <w:ind w:firstLine="0"/>
              <w:jc w:val="left"/>
            </w:pPr>
            <w:r>
              <w:t>Ознакомление с требованиями к качеству выполняемых работ, разбор технической и технологической</w:t>
            </w:r>
            <w:r w:rsidR="00500FD2">
              <w:t xml:space="preserve"> </w:t>
            </w:r>
            <w:r>
              <w:t>документации; - Приемы рациональной организации рабочего места каменщика;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Чтение чертежей и строительных схем;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Подготовка инструмента и инвентаря;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Приготовление раствора вручную и механизированным способом;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Подсчет потребности материалов при заданном объёме кладки;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Выполнение кладки</w:t>
            </w:r>
            <w:r w:rsidR="00500FD2">
              <w:t xml:space="preserve">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Выполнить</w:t>
            </w:r>
            <w:r w:rsidR="00500FD2">
              <w:t xml:space="preserve"> </w:t>
            </w:r>
            <w:r>
              <w:t>соединение новой кладки с ранее возведенной;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5" w:line="242" w:lineRule="auto"/>
              <w:ind w:firstLine="0"/>
              <w:jc w:val="left"/>
            </w:pPr>
            <w:r>
              <w:t>Выполнить</w:t>
            </w:r>
            <w:r w:rsidR="00500FD2">
              <w:t xml:space="preserve"> </w:t>
            </w:r>
            <w:r>
              <w:t>кладку с одновременной облицовкой декоративным цветным кирпичом по заданному рисунку; - Разобрать</w:t>
            </w:r>
            <w:r w:rsidR="00500FD2">
              <w:t xml:space="preserve"> </w:t>
            </w:r>
            <w:r>
              <w:t>кирпичные своды всех видов;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Выложить</w:t>
            </w:r>
            <w:r w:rsidR="00500FD2">
              <w:t xml:space="preserve"> </w:t>
            </w:r>
            <w:r>
              <w:t>конструкции из стеклоблоков и заполнить</w:t>
            </w:r>
            <w:r w:rsidR="00500FD2">
              <w:t xml:space="preserve"> </w:t>
            </w:r>
            <w:r>
              <w:t xml:space="preserve">проемы из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Установить, разобрать, переустановить</w:t>
            </w:r>
            <w:r w:rsidR="00500FD2">
              <w:t xml:space="preserve"> </w:t>
            </w:r>
            <w:r>
              <w:t>блочные, пакетные подмости на пальцах и выдвижных штоках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13D09">
            <w:pPr>
              <w:spacing w:after="0" w:line="259" w:lineRule="auto"/>
              <w:ind w:left="60" w:firstLine="0"/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E13D09" w:rsidTr="001B6584">
        <w:trPr>
          <w:trHeight w:val="4432"/>
        </w:trPr>
        <w:tc>
          <w:tcPr>
            <w:tcW w:w="1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1C" w:rsidRDefault="00F81D1C" w:rsidP="00F81D1C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>ПП.01. производственная практика</w:t>
            </w:r>
          </w:p>
          <w:p w:rsidR="00F81D1C" w:rsidRDefault="00F81D1C" w:rsidP="00F81D1C">
            <w:pPr>
              <w:spacing w:after="0" w:line="242" w:lineRule="auto"/>
              <w:ind w:left="0" w:right="8650" w:firstLine="0"/>
              <w:jc w:val="left"/>
            </w:pPr>
            <w:r>
              <w:rPr>
                <w:b/>
              </w:rPr>
              <w:t>Виды работ: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4" w:line="242" w:lineRule="auto"/>
              <w:ind w:firstLine="0"/>
              <w:jc w:val="left"/>
            </w:pPr>
            <w:r>
              <w:t>Ознакомление с требованиями к качеству выполняемых работ, разбор технической и технологической документации; - Приемы рациональной организации рабочего места каменщика;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Чтение чертежей и строительных схем;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Подготовка инструмента и инвентаря;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Приготовление раствора вручную и механизированным способом;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Подсчет потребности материалов при заданном объёме кладки;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 xml:space="preserve">Выполнение кладки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мостов;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Выполнить соединение новой кладки с ранее возведенной;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5" w:line="242" w:lineRule="auto"/>
              <w:ind w:firstLine="0"/>
              <w:jc w:val="left"/>
            </w:pPr>
            <w:r>
              <w:t>Выполнить кладку с одновременной облицовкой декоративным цветным кирпичом по заданному рисунку; - Разобрать кирпичные своды всех видов;</w:t>
            </w:r>
          </w:p>
          <w:p w:rsidR="00F81D1C" w:rsidRDefault="00F81D1C" w:rsidP="00F81D1C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 xml:space="preserve">Выложить конструкции из стеклоблоков и заполнить проемы из </w:t>
            </w:r>
            <w:proofErr w:type="spellStart"/>
            <w:r>
              <w:t>стеклопрофилита</w:t>
            </w:r>
            <w:proofErr w:type="spellEnd"/>
          </w:p>
          <w:p w:rsidR="00E13D09" w:rsidRDefault="00F81D1C" w:rsidP="00F81D1C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t>Установить, разобрать, переустановить блочные, пакетные подмости на пальцах и выдвижных штоках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3D09" w:rsidRDefault="00F81D1C">
            <w:pPr>
              <w:spacing w:after="0" w:line="259" w:lineRule="auto"/>
              <w:ind w:left="60" w:firstLine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D09" w:rsidRDefault="00E13D09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1B6584">
        <w:trPr>
          <w:trHeight w:val="283"/>
        </w:trPr>
        <w:tc>
          <w:tcPr>
            <w:tcW w:w="1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62" w:firstLine="0"/>
              <w:jc w:val="left"/>
            </w:pPr>
            <w:r>
              <w:rPr>
                <w:b/>
              </w:rPr>
              <w:t>Экзамен (квалификационный)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6067FC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AF701C" w:rsidRDefault="00484BB0">
      <w:pPr>
        <w:ind w:left="1839"/>
      </w:pPr>
      <w:r>
        <w:t>Для характеристики уровня освоения учебного материала используются следующие обозначения:</w:t>
      </w:r>
    </w:p>
    <w:p w:rsidR="00AF701C" w:rsidRDefault="00484BB0">
      <w:pPr>
        <w:numPr>
          <w:ilvl w:val="0"/>
          <w:numId w:val="2"/>
        </w:numPr>
        <w:ind w:hanging="182"/>
      </w:pPr>
      <w:r>
        <w:t>– ознакомительный (узнавание ранее изученных объектов, свойств);</w:t>
      </w:r>
    </w:p>
    <w:p w:rsidR="00AF701C" w:rsidRDefault="00484BB0">
      <w:pPr>
        <w:numPr>
          <w:ilvl w:val="0"/>
          <w:numId w:val="2"/>
        </w:numPr>
        <w:ind w:hanging="182"/>
      </w:pPr>
      <w:r>
        <w:t>– репродуктивный (выполнение деятельности по образцу, инструкции или под руководством);</w:t>
      </w:r>
    </w:p>
    <w:p w:rsidR="00AF701C" w:rsidRDefault="00484BB0">
      <w:pPr>
        <w:numPr>
          <w:ilvl w:val="0"/>
          <w:numId w:val="2"/>
        </w:numPr>
        <w:ind w:hanging="182"/>
      </w:pPr>
      <w:r>
        <w:t>– продуктивный (планирование и самостоятельное выполнение деятельности, решение проблемных задач).</w:t>
      </w:r>
    </w:p>
    <w:p w:rsidR="00AF701C" w:rsidRDefault="00AF701C">
      <w:pPr>
        <w:sectPr w:rsidR="00AF701C" w:rsidSect="001B6584">
          <w:pgSz w:w="16845" w:h="11910" w:orient="landscape"/>
          <w:pgMar w:top="727" w:right="392" w:bottom="853" w:left="720" w:header="720" w:footer="720" w:gutter="0"/>
          <w:cols w:space="720"/>
          <w:docGrid w:linePitch="326"/>
        </w:sectPr>
      </w:pPr>
    </w:p>
    <w:p w:rsidR="00AF701C" w:rsidRDefault="00AF701C">
      <w:pPr>
        <w:spacing w:after="0" w:line="259" w:lineRule="auto"/>
        <w:ind w:left="0" w:firstLine="0"/>
        <w:jc w:val="left"/>
      </w:pPr>
    </w:p>
    <w:p w:rsidR="00AF701C" w:rsidRDefault="00484BB0">
      <w:pPr>
        <w:spacing w:after="344" w:line="249" w:lineRule="auto"/>
        <w:ind w:right="26"/>
        <w:jc w:val="center"/>
      </w:pPr>
      <w:r>
        <w:rPr>
          <w:b/>
        </w:rPr>
        <w:t>Раздел 6. Условия</w:t>
      </w:r>
      <w:r w:rsidR="001B6584">
        <w:rPr>
          <w:b/>
        </w:rPr>
        <w:t xml:space="preserve"> </w:t>
      </w:r>
      <w:r>
        <w:rPr>
          <w:b/>
        </w:rPr>
        <w:t>реализации</w:t>
      </w:r>
      <w:r w:rsidR="001B6584">
        <w:rPr>
          <w:b/>
        </w:rPr>
        <w:t xml:space="preserve"> </w:t>
      </w:r>
      <w:r>
        <w:rPr>
          <w:b/>
        </w:rPr>
        <w:t>программы профессионального обучения</w:t>
      </w:r>
    </w:p>
    <w:p w:rsidR="00AF701C" w:rsidRDefault="00484BB0">
      <w:pPr>
        <w:spacing w:after="246" w:line="266" w:lineRule="auto"/>
        <w:ind w:left="721"/>
        <w:jc w:val="left"/>
      </w:pPr>
      <w:r>
        <w:rPr>
          <w:b/>
        </w:rPr>
        <w:t>6.1 Требования к материально-техническому оснащению</w:t>
      </w:r>
      <w:r w:rsidR="001B6584">
        <w:rPr>
          <w:b/>
        </w:rPr>
        <w:t xml:space="preserve"> </w:t>
      </w:r>
      <w:r>
        <w:rPr>
          <w:b/>
        </w:rPr>
        <w:t>программы</w:t>
      </w:r>
    </w:p>
    <w:p w:rsidR="00AF701C" w:rsidRDefault="00484BB0" w:rsidP="001F5F49">
      <w:pPr>
        <w:spacing w:after="0"/>
        <w:ind w:left="-5"/>
      </w:pPr>
      <w:r>
        <w:t>Реализация</w:t>
      </w:r>
      <w:r w:rsidR="001B6584">
        <w:t xml:space="preserve"> </w:t>
      </w:r>
      <w:r>
        <w:t>программы</w:t>
      </w:r>
      <w:r w:rsidR="001B6584">
        <w:t xml:space="preserve"> </w:t>
      </w:r>
      <w:r>
        <w:t>предполагает наличие учебных кабинетов: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Строительных материалов;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Технологии и организации строительных процессов;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Лаборатории «Испытание строительных материалов и конструкций».</w:t>
      </w:r>
    </w:p>
    <w:p w:rsidR="00AF701C" w:rsidRDefault="00484BB0" w:rsidP="001F5F49">
      <w:pPr>
        <w:spacing w:after="0"/>
        <w:ind w:left="-5" w:right="1445"/>
      </w:pPr>
      <w:r>
        <w:t xml:space="preserve">Оборудование учебного кабинета и рабочих мест кабинетов </w:t>
      </w:r>
      <w:r>
        <w:rPr>
          <w:b/>
        </w:rPr>
        <w:t>«Строительных материалов</w:t>
      </w:r>
      <w:r>
        <w:t>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комплект учебно-методической документации; </w:t>
      </w:r>
      <w:r>
        <w:rPr>
          <w:rFonts w:ascii="Segoe UI Symbol" w:eastAsia="Segoe UI Symbol" w:hAnsi="Segoe UI Symbol" w:cs="Segoe UI Symbol"/>
        </w:rPr>
        <w:t xml:space="preserve">- </w:t>
      </w:r>
      <w:r>
        <w:t xml:space="preserve">демонстрационный комплекс: компьютер; </w:t>
      </w:r>
      <w:r>
        <w:rPr>
          <w:rFonts w:ascii="Segoe UI Symbol" w:eastAsia="Segoe UI Symbol" w:hAnsi="Segoe UI Symbol" w:cs="Segoe UI Symbol"/>
        </w:rPr>
        <w:t xml:space="preserve">- </w:t>
      </w:r>
      <w:r>
        <w:t>комплект демонстрационных материалов.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«Технологии и организации строительных процессов»: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комплект учебно-методической документации;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наглядные пособия;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комплект нормативно-технической документации и информационных технологических материалов.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«Испытания строительных материалов и конструкций»: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испытательные прессы и машины: разрывные машины, машины для определения опорных реакций балок, другие испытательные машины;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приборы для измерения точности, плотности строительных материалов и адгезии; </w:t>
      </w:r>
      <w:r>
        <w:rPr>
          <w:rFonts w:ascii="Segoe UI Symbol" w:eastAsia="Segoe UI Symbol" w:hAnsi="Segoe UI Symbol" w:cs="Segoe UI Symbol"/>
        </w:rPr>
        <w:t xml:space="preserve">- </w:t>
      </w:r>
      <w:r>
        <w:t>различные формы для образцов и раствора.</w:t>
      </w:r>
    </w:p>
    <w:p w:rsidR="00AF701C" w:rsidRDefault="00484BB0" w:rsidP="001F5F49">
      <w:pPr>
        <w:spacing w:after="0"/>
        <w:ind w:left="-5"/>
      </w:pPr>
      <w:r>
        <w:t>Программа учебной практики (производственного обучения) реализуется в мастерской для каменных работ.</w:t>
      </w:r>
    </w:p>
    <w:p w:rsidR="00AF701C" w:rsidRDefault="00484BB0" w:rsidP="001F5F49">
      <w:pPr>
        <w:spacing w:after="0" w:line="266" w:lineRule="auto"/>
        <w:ind w:left="-5" w:right="5373"/>
      </w:pPr>
      <w:r>
        <w:rPr>
          <w:b/>
        </w:rPr>
        <w:t xml:space="preserve">Оснащение   мастерской: </w:t>
      </w:r>
      <w:r>
        <w:t>Материалы: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кирпич керамический рядовой одинарный облицовочный</w:t>
      </w:r>
      <w:r w:rsidR="001F5F49">
        <w:t xml:space="preserve"> </w:t>
      </w:r>
      <w:r>
        <w:t>размером 250×120×65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кирпич силикатный рядовой полнотелый размером 250×120×65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газобетонные блоки 600×200×300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цемент, глина, известь; </w:t>
      </w:r>
      <w:r>
        <w:rPr>
          <w:rFonts w:ascii="Segoe UI Symbol" w:eastAsia="Segoe UI Symbol" w:hAnsi="Segoe UI Symbol" w:cs="Segoe UI Symbol"/>
        </w:rPr>
        <w:t xml:space="preserve">- </w:t>
      </w:r>
      <w:r>
        <w:t>песок.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Инструменты и приспособления, машины: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бетономешалка;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тачка;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proofErr w:type="spellStart"/>
      <w:r>
        <w:t>электромиксер</w:t>
      </w:r>
      <w:proofErr w:type="spellEnd"/>
      <w:r>
        <w:t>;</w:t>
      </w:r>
    </w:p>
    <w:p w:rsidR="00AF701C" w:rsidRDefault="00484BB0" w:rsidP="001F5F49">
      <w:pPr>
        <w:numPr>
          <w:ilvl w:val="0"/>
          <w:numId w:val="3"/>
        </w:numPr>
        <w:spacing w:after="0" w:line="271" w:lineRule="auto"/>
        <w:ind w:hanging="284"/>
      </w:pPr>
      <w:r>
        <w:t>емкости:10, 12, 15, 45, 90 (л);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кельмы;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расшивки;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молоток – </w:t>
      </w:r>
      <w:proofErr w:type="spellStart"/>
      <w:r>
        <w:t>кирочка</w:t>
      </w:r>
      <w:proofErr w:type="spellEnd"/>
      <w:r>
        <w:t>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растворная лопата;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камнерезный станок.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Контрольно-измерительные устройства: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отвес;</w:t>
      </w:r>
    </w:p>
    <w:p w:rsidR="00AF701C" w:rsidRDefault="00484BB0" w:rsidP="001F5F49">
      <w:pPr>
        <w:numPr>
          <w:ilvl w:val="0"/>
          <w:numId w:val="3"/>
        </w:numPr>
        <w:spacing w:after="0" w:line="271" w:lineRule="auto"/>
        <w:ind w:hanging="284"/>
      </w:pPr>
      <w:r>
        <w:t>строительный уровень 150,300,500,800,1200,1500;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причалка;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деревянный угольник;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правило;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lastRenderedPageBreak/>
        <w:t>складной метр;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шаблон для кладки кирпича, порядовка;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Механизированные приспособления для кладки кирпича: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кювета;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порядовка-дозатор.</w:t>
      </w:r>
    </w:p>
    <w:p w:rsidR="00AF701C" w:rsidRDefault="00484BB0">
      <w:pPr>
        <w:numPr>
          <w:ilvl w:val="1"/>
          <w:numId w:val="4"/>
        </w:numPr>
        <w:spacing w:after="246" w:line="266" w:lineRule="auto"/>
        <w:ind w:hanging="365"/>
        <w:jc w:val="left"/>
      </w:pPr>
      <w:r>
        <w:rPr>
          <w:b/>
        </w:rPr>
        <w:t>Требования</w:t>
      </w:r>
      <w:r w:rsidR="001B6584">
        <w:rPr>
          <w:b/>
        </w:rPr>
        <w:t xml:space="preserve"> </w:t>
      </w:r>
      <w:r>
        <w:rPr>
          <w:b/>
        </w:rPr>
        <w:t>к кадровым условиям реализации</w:t>
      </w:r>
      <w:r w:rsidR="001B6584">
        <w:rPr>
          <w:b/>
        </w:rPr>
        <w:t xml:space="preserve"> </w:t>
      </w:r>
      <w:r>
        <w:rPr>
          <w:b/>
        </w:rPr>
        <w:t>программы</w:t>
      </w:r>
    </w:p>
    <w:p w:rsidR="00AF701C" w:rsidRDefault="00484BB0">
      <w:pPr>
        <w:spacing w:after="0"/>
        <w:ind w:left="-15" w:firstLine="711"/>
      </w:pPr>
      <w:r>
        <w:t>Реализация программы профессионального обучения обеспечивается педагогическими работниками образовательной организации, а также лицами, привлекаемыми к реализации программы профессионального обучения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деятельности.</w:t>
      </w:r>
    </w:p>
    <w:p w:rsidR="00AF701C" w:rsidRDefault="00484BB0">
      <w:pPr>
        <w:spacing w:after="0"/>
        <w:ind w:left="-15" w:firstLine="706"/>
      </w:pPr>
      <w:r>
        <w:t>Педагогические работники, привлекаемые к реализации программы профессионального обучения, должны получать профессиональное образование по программам дополнительного профессионального образования, в том числе в форме стажировки в организациях, направление деятельности которых соответствует области профессиональной деятельности не реже 1 раза в 3 года с учетом расширения спектра знаний, умений и навыков.</w:t>
      </w:r>
    </w:p>
    <w:p w:rsidR="00AF701C" w:rsidRDefault="00484BB0">
      <w:pPr>
        <w:spacing w:after="507"/>
        <w:ind w:left="-15" w:firstLine="706"/>
      </w:pPr>
      <w:r>
        <w:t>Требования к квалификации педагогических (инженерно-педагогических) кадров, обеспечивающих обучение по теории и практике: высшее профессиональное образование, соответствующее профилю преподаваемых модулей.</w:t>
      </w:r>
    </w:p>
    <w:p w:rsidR="00AF701C" w:rsidRDefault="00484BB0">
      <w:pPr>
        <w:numPr>
          <w:ilvl w:val="1"/>
          <w:numId w:val="4"/>
        </w:numPr>
        <w:spacing w:after="217" w:line="266" w:lineRule="auto"/>
        <w:ind w:hanging="365"/>
        <w:jc w:val="left"/>
      </w:pPr>
      <w:r>
        <w:rPr>
          <w:b/>
        </w:rPr>
        <w:t>Учебно-методическое и информационное обеспечение программы</w:t>
      </w:r>
    </w:p>
    <w:p w:rsidR="00AF701C" w:rsidRDefault="00484BB0">
      <w:pPr>
        <w:numPr>
          <w:ilvl w:val="0"/>
          <w:numId w:val="5"/>
        </w:numPr>
        <w:ind w:hanging="706"/>
      </w:pPr>
      <w:r>
        <w:t xml:space="preserve">Учебник. В. </w:t>
      </w:r>
      <w:proofErr w:type="spellStart"/>
      <w:r>
        <w:t>Крейс</w:t>
      </w:r>
      <w:proofErr w:type="spellEnd"/>
      <w:r>
        <w:t>. Кирпичная кладка. Осн</w:t>
      </w:r>
      <w:r w:rsidR="001F5F49">
        <w:t>овы. «Издательство «</w:t>
      </w:r>
      <w:proofErr w:type="spellStart"/>
      <w:r w:rsidR="001F5F49">
        <w:t>Эксмо</w:t>
      </w:r>
      <w:proofErr w:type="spellEnd"/>
      <w:r w:rsidR="001F5F49">
        <w:t>», 2020</w:t>
      </w:r>
      <w:r>
        <w:t xml:space="preserve"> г.</w:t>
      </w:r>
    </w:p>
    <w:p w:rsidR="00AF701C" w:rsidRDefault="00484BB0">
      <w:pPr>
        <w:numPr>
          <w:ilvl w:val="0"/>
          <w:numId w:val="5"/>
        </w:numPr>
        <w:spacing w:after="0"/>
        <w:ind w:hanging="706"/>
      </w:pPr>
      <w:r>
        <w:t>Единые нормы и расценки на строительные, монтажные и ремонтно-строительные работы, Сборник Е3, «КАМЕННЫЕ РАБОТЫ» 2018 г.</w:t>
      </w:r>
    </w:p>
    <w:p w:rsidR="00AF701C" w:rsidRDefault="00484BB0">
      <w:pPr>
        <w:numPr>
          <w:ilvl w:val="0"/>
          <w:numId w:val="5"/>
        </w:numPr>
        <w:spacing w:after="0"/>
        <w:ind w:hanging="706"/>
      </w:pPr>
      <w:r>
        <w:t>Учебное пособие. А.В. Крамаренко. Технология выполнения кирпичной кладки. Издательство ТГУ Тольятти. 2017 г.</w:t>
      </w:r>
    </w:p>
    <w:p w:rsidR="00AF701C" w:rsidRDefault="00484BB0">
      <w:pPr>
        <w:numPr>
          <w:ilvl w:val="0"/>
          <w:numId w:val="5"/>
        </w:numPr>
        <w:ind w:hanging="706"/>
      </w:pPr>
      <w:r>
        <w:t>И.П. Журавлев. П. А. Лапшин. Каменщик. «Феникс», Ростов –на – Дону, 2018 год.</w:t>
      </w:r>
    </w:p>
    <w:p w:rsidR="00AF701C" w:rsidRDefault="00484BB0">
      <w:pPr>
        <w:spacing w:after="4" w:line="266" w:lineRule="auto"/>
        <w:ind w:left="-15" w:firstLine="1133"/>
        <w:jc w:val="left"/>
      </w:pPr>
      <w:r>
        <w:rPr>
          <w:b/>
        </w:rPr>
        <w:t>Учебные пособия, изданных по отдельным разделам программы, профильная литература:</w:t>
      </w:r>
    </w:p>
    <w:p w:rsidR="00AF701C" w:rsidRDefault="00484BB0">
      <w:pPr>
        <w:numPr>
          <w:ilvl w:val="0"/>
          <w:numId w:val="6"/>
        </w:numPr>
        <w:spacing w:after="0"/>
      </w:pPr>
      <w:r>
        <w:t xml:space="preserve">Галкин П.А., Галкина А.Е. Облицовочные и плиточные работы. Технологии и материалы для внутренних и наружных работ. [Электронный ресурс]: – М.: </w:t>
      </w:r>
      <w:proofErr w:type="spellStart"/>
      <w:r>
        <w:t>Эскмо</w:t>
      </w:r>
      <w:proofErr w:type="spellEnd"/>
      <w:r>
        <w:t>, 2017.256 с.</w:t>
      </w:r>
    </w:p>
    <w:p w:rsidR="00AF701C" w:rsidRDefault="00484BB0">
      <w:pPr>
        <w:numPr>
          <w:ilvl w:val="0"/>
          <w:numId w:val="6"/>
        </w:numPr>
        <w:spacing w:after="0"/>
      </w:pPr>
      <w:r>
        <w:t>Петрова И.В. Общая технология отделочных строительных работ. Учебное пособие для начального профессионального образования / И.В. Петрова. - М.: Издательский центр «Академия», 2018. - 192 с.</w:t>
      </w:r>
    </w:p>
    <w:p w:rsidR="00AF701C" w:rsidRDefault="00484BB0">
      <w:pPr>
        <w:numPr>
          <w:ilvl w:val="0"/>
          <w:numId w:val="6"/>
        </w:numPr>
        <w:spacing w:after="0"/>
      </w:pPr>
      <w:r>
        <w:t xml:space="preserve">Смирнов В.А., Ефимов Б.А., Кульков </w:t>
      </w:r>
      <w:proofErr w:type="spellStart"/>
      <w:r>
        <w:t>О.В.и</w:t>
      </w:r>
      <w:proofErr w:type="spellEnd"/>
      <w:r>
        <w:t xml:space="preserve"> др. Материаловедение. Отделочные работы. – М.: Издательский центр «Академия», 2019 г. - 368 с.</w:t>
      </w:r>
    </w:p>
    <w:p w:rsidR="00AF701C" w:rsidRDefault="00484BB0">
      <w:pPr>
        <w:numPr>
          <w:ilvl w:val="0"/>
          <w:numId w:val="6"/>
        </w:numPr>
        <w:spacing w:after="0"/>
      </w:pPr>
      <w:r>
        <w:t>Черноус Г. Г. Выполнение облицовочных работ плитк</w:t>
      </w:r>
      <w:r>
        <w:rPr>
          <w:b/>
        </w:rPr>
        <w:t>а</w:t>
      </w:r>
      <w:r>
        <w:t>ми и плитами. Учебник для студентов учреждений среднего профессионального образования / Г. Г. Черноус., - М.: Издательский центр «Академия», 2017. - 256 с.</w:t>
      </w:r>
    </w:p>
    <w:p w:rsidR="00AF701C" w:rsidRDefault="00484BB0">
      <w:pPr>
        <w:spacing w:after="4" w:line="266" w:lineRule="auto"/>
        <w:ind w:left="759"/>
        <w:jc w:val="left"/>
      </w:pPr>
      <w:r>
        <w:rPr>
          <w:b/>
        </w:rPr>
        <w:t>Дополнительные источники:</w:t>
      </w:r>
    </w:p>
    <w:p w:rsidR="00AF701C" w:rsidRDefault="00484BB0">
      <w:pPr>
        <w:numPr>
          <w:ilvl w:val="0"/>
          <w:numId w:val="7"/>
        </w:numPr>
        <w:spacing w:after="0"/>
      </w:pPr>
      <w:proofErr w:type="spellStart"/>
      <w:r>
        <w:t>Цюрупа</w:t>
      </w:r>
      <w:proofErr w:type="spellEnd"/>
      <w:r>
        <w:t xml:space="preserve">, А.Л. Иллюстрированное пособие для каменщиков / А.Л. </w:t>
      </w:r>
      <w:proofErr w:type="spellStart"/>
      <w:r>
        <w:t>Цюрупа</w:t>
      </w:r>
      <w:proofErr w:type="spellEnd"/>
      <w:r>
        <w:t xml:space="preserve">, В.А. </w:t>
      </w:r>
      <w:proofErr w:type="spellStart"/>
      <w:r>
        <w:t>Неслов</w:t>
      </w:r>
      <w:proofErr w:type="spellEnd"/>
      <w:r>
        <w:t xml:space="preserve">.  М.: </w:t>
      </w:r>
      <w:proofErr w:type="spellStart"/>
      <w:r>
        <w:t>Стройиздат</w:t>
      </w:r>
      <w:proofErr w:type="spellEnd"/>
      <w:r>
        <w:t>, 2016. – 191 с.</w:t>
      </w:r>
    </w:p>
    <w:p w:rsidR="00AF701C" w:rsidRDefault="00484BB0">
      <w:pPr>
        <w:numPr>
          <w:ilvl w:val="0"/>
          <w:numId w:val="7"/>
        </w:numPr>
        <w:spacing w:after="0"/>
      </w:pPr>
      <w:proofErr w:type="spellStart"/>
      <w:r>
        <w:t>Неслов</w:t>
      </w:r>
      <w:proofErr w:type="spellEnd"/>
      <w:r>
        <w:t xml:space="preserve">, В.А. Иллюстрированное пособие по подготовки каменщиков / В.А. </w:t>
      </w:r>
      <w:proofErr w:type="spellStart"/>
      <w:r>
        <w:t>Неслов</w:t>
      </w:r>
      <w:proofErr w:type="spellEnd"/>
      <w:r>
        <w:t xml:space="preserve">. – М.: </w:t>
      </w:r>
      <w:proofErr w:type="spellStart"/>
      <w:r>
        <w:t>Стройиздат</w:t>
      </w:r>
      <w:proofErr w:type="spellEnd"/>
      <w:r>
        <w:t>, 2017. – 270 с.</w:t>
      </w:r>
    </w:p>
    <w:p w:rsidR="00AF701C" w:rsidRDefault="00484BB0">
      <w:pPr>
        <w:numPr>
          <w:ilvl w:val="0"/>
          <w:numId w:val="7"/>
        </w:numPr>
        <w:spacing w:after="0"/>
      </w:pPr>
      <w:r>
        <w:lastRenderedPageBreak/>
        <w:t xml:space="preserve">Каменные конструкции: метод. указания / составитель Н.Т. </w:t>
      </w:r>
      <w:proofErr w:type="spellStart"/>
      <w:r>
        <w:t>Мазаник</w:t>
      </w:r>
      <w:proofErr w:type="spellEnd"/>
      <w:r>
        <w:t>. – Хабаровск: Изд-во ДВГУПС, 2018. – 27 с.</w:t>
      </w:r>
    </w:p>
    <w:p w:rsidR="00AF701C" w:rsidRDefault="00484BB0">
      <w:pPr>
        <w:spacing w:after="4" w:line="266" w:lineRule="auto"/>
        <w:ind w:left="1095"/>
        <w:jc w:val="left"/>
      </w:pPr>
      <w:r>
        <w:rPr>
          <w:b/>
        </w:rPr>
        <w:t>образовательные ресурсы:</w:t>
      </w:r>
    </w:p>
    <w:p w:rsidR="00AF701C" w:rsidRDefault="005F4B75">
      <w:pPr>
        <w:numPr>
          <w:ilvl w:val="0"/>
          <w:numId w:val="8"/>
        </w:numPr>
        <w:spacing w:after="353"/>
        <w:ind w:hanging="706"/>
        <w:jc w:val="left"/>
      </w:pPr>
      <w:hyperlink r:id="rId19">
        <w:r w:rsidR="00484BB0">
          <w:rPr>
            <w:color w:val="0000FF"/>
            <w:u w:val="single" w:color="0000FF"/>
          </w:rPr>
          <w:t>www</w:t>
        </w:r>
      </w:hyperlink>
      <w:hyperlink r:id="rId20">
        <w:r w:rsidR="00484BB0">
          <w:rPr>
            <w:color w:val="0000FF"/>
            <w:u w:val="single" w:color="0000FF"/>
          </w:rPr>
          <w:t>.</w:t>
        </w:r>
      </w:hyperlink>
      <w:hyperlink r:id="rId21">
        <w:r w:rsidR="00484BB0">
          <w:rPr>
            <w:color w:val="0000FF"/>
            <w:u w:val="single" w:color="0000FF"/>
          </w:rPr>
          <w:t>tspk</w:t>
        </w:r>
      </w:hyperlink>
      <w:hyperlink r:id="rId22">
        <w:r w:rsidR="00484BB0">
          <w:rPr>
            <w:color w:val="0000FF"/>
            <w:u w:val="single" w:color="0000FF"/>
          </w:rPr>
          <w:t>-</w:t>
        </w:r>
      </w:hyperlink>
      <w:hyperlink r:id="rId23">
        <w:r w:rsidR="00484BB0">
          <w:rPr>
            <w:color w:val="0000FF"/>
            <w:u w:val="single" w:color="0000FF"/>
          </w:rPr>
          <w:t>mo</w:t>
        </w:r>
      </w:hyperlink>
      <w:hyperlink r:id="rId24">
        <w:r w:rsidR="00484BB0">
          <w:rPr>
            <w:color w:val="0000FF"/>
            <w:u w:val="single" w:color="0000FF"/>
          </w:rPr>
          <w:t>.</w:t>
        </w:r>
      </w:hyperlink>
      <w:hyperlink r:id="rId25">
        <w:r w:rsidR="00484BB0">
          <w:rPr>
            <w:color w:val="0000FF"/>
            <w:u w:val="single" w:color="0000FF"/>
          </w:rPr>
          <w:t>ru</w:t>
        </w:r>
      </w:hyperlink>
      <w:r w:rsidR="00484BB0">
        <w:rPr>
          <w:color w:val="0000FF"/>
          <w:u w:val="single" w:color="0000FF"/>
        </w:rPr>
        <w:t xml:space="preserve"> </w:t>
      </w:r>
      <w:r w:rsidR="00484BB0">
        <w:t>Информационно- технологическая платформа «Цифровой колледж Подмосковья», Компетенция «Кирпичная кладка».</w:t>
      </w:r>
    </w:p>
    <w:p w:rsidR="00AF701C" w:rsidRDefault="00484BB0">
      <w:pPr>
        <w:spacing w:after="25" w:line="249" w:lineRule="auto"/>
        <w:ind w:left="893" w:right="890"/>
        <w:jc w:val="center"/>
      </w:pPr>
      <w:r>
        <w:rPr>
          <w:b/>
        </w:rPr>
        <w:t>Раздел 7. Оценка качества освоения программы</w:t>
      </w:r>
    </w:p>
    <w:p w:rsidR="00AF701C" w:rsidRDefault="00484BB0">
      <w:pPr>
        <w:spacing w:after="25" w:line="249" w:lineRule="auto"/>
        <w:ind w:left="893" w:right="896"/>
        <w:jc w:val="center"/>
      </w:pPr>
      <w:r>
        <w:rPr>
          <w:b/>
        </w:rPr>
        <w:t>7.1 Общие положения</w:t>
      </w:r>
    </w:p>
    <w:p w:rsidR="00AF701C" w:rsidRDefault="00484BB0">
      <w:pPr>
        <w:ind w:left="-15" w:firstLine="706"/>
      </w:pPr>
      <w:r>
        <w:t>С целью контроля и оценки результатов подготовки и учета образовательных достижений предусматриваются</w:t>
      </w:r>
      <w:r w:rsidR="001F5F49">
        <w:t xml:space="preserve"> </w:t>
      </w:r>
      <w:r>
        <w:t>текущий контроль и итоговая аттестация.</w:t>
      </w:r>
    </w:p>
    <w:p w:rsidR="00AF701C" w:rsidRDefault="00484BB0">
      <w:pPr>
        <w:ind w:left="-15" w:firstLine="706"/>
      </w:pPr>
      <w:r>
        <w:t xml:space="preserve">Результатом освоения программы является готовность слушателя к выполнению трудовой функции </w:t>
      </w:r>
      <w:r w:rsidR="001F5F49">
        <w:t>–</w:t>
      </w:r>
      <w:r>
        <w:t xml:space="preserve"> устройство</w:t>
      </w:r>
      <w:r w:rsidR="001F5F49">
        <w:t xml:space="preserve"> </w:t>
      </w:r>
      <w:r>
        <w:t>и ремонт стен каменных конструкций средней сложности.</w:t>
      </w:r>
    </w:p>
    <w:p w:rsidR="00AF701C" w:rsidRDefault="00484BB0" w:rsidP="001F5F49">
      <w:pPr>
        <w:ind w:left="-15" w:firstLine="706"/>
      </w:pPr>
      <w:r>
        <w:t>Другие формы и процедуры текущего контроля знаний разрабатываются самостоятельно преподавателями и доводятся до слушателей в течение пер</w:t>
      </w:r>
      <w:r w:rsidR="001F5F49">
        <w:t xml:space="preserve">вого занятия от начала обучения. </w:t>
      </w:r>
      <w:r>
        <w:t>Итоговая аттестация осуществляется в форме квалификационного экзамена, который состоит из двух частей: теоретической части и практического задания.</w:t>
      </w:r>
    </w:p>
    <w:p w:rsidR="00AF701C" w:rsidRDefault="00484BB0">
      <w:pPr>
        <w:spacing w:after="25" w:line="249" w:lineRule="auto"/>
        <w:ind w:right="10"/>
        <w:jc w:val="center"/>
      </w:pPr>
      <w:r>
        <w:rPr>
          <w:b/>
        </w:rPr>
        <w:t>7.2 Контроль и оценка сформированности профессиональных компетенций</w:t>
      </w:r>
    </w:p>
    <w:tbl>
      <w:tblPr>
        <w:tblStyle w:val="TableGrid"/>
        <w:tblW w:w="9575" w:type="dxa"/>
        <w:tblInd w:w="-110" w:type="dxa"/>
        <w:tblCellMar>
          <w:top w:w="5" w:type="dxa"/>
          <w:left w:w="110" w:type="dxa"/>
          <w:right w:w="100" w:type="dxa"/>
        </w:tblCellMar>
        <w:tblLook w:val="04A0" w:firstRow="1" w:lastRow="0" w:firstColumn="1" w:lastColumn="0" w:noHBand="0" w:noVBand="1"/>
      </w:tblPr>
      <w:tblGrid>
        <w:gridCol w:w="6506"/>
        <w:gridCol w:w="3069"/>
      </w:tblGrid>
      <w:tr w:rsidR="00AF701C">
        <w:trPr>
          <w:trHeight w:val="51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2"/>
              </w:rPr>
              <w:t>Освоенные профессиональные компетенции</w:t>
            </w:r>
          </w:p>
          <w:p w:rsidR="00AF701C" w:rsidRDefault="00484BB0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2"/>
              </w:rPr>
              <w:t>(</w:t>
            </w:r>
            <w:proofErr w:type="spellStart"/>
            <w:r>
              <w:rPr>
                <w:b/>
                <w:sz w:val="22"/>
              </w:rPr>
              <w:t>трудовыефункции</w:t>
            </w:r>
            <w:proofErr w:type="spellEnd"/>
            <w:r>
              <w:rPr>
                <w:b/>
                <w:sz w:val="22"/>
              </w:rPr>
              <w:t>)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>Формы и методы контроля и оценки</w:t>
            </w:r>
          </w:p>
        </w:tc>
      </w:tr>
      <w:tr w:rsidR="00AF701C">
        <w:trPr>
          <w:trHeight w:val="51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A/01.2 Подготовка материалов, такелажные работы при кладке простейших каменных конструкций</w:t>
            </w:r>
          </w:p>
        </w:tc>
        <w:tc>
          <w:tcPr>
            <w:tcW w:w="3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468" w:line="259" w:lineRule="auto"/>
              <w:ind w:left="0" w:right="6" w:firstLine="0"/>
              <w:jc w:val="center"/>
            </w:pPr>
            <w:r>
              <w:rPr>
                <w:sz w:val="22"/>
              </w:rPr>
              <w:t>Зачет</w:t>
            </w:r>
          </w:p>
          <w:p w:rsidR="00AF701C" w:rsidRDefault="00484BB0">
            <w:pPr>
              <w:spacing w:after="0" w:line="259" w:lineRule="auto"/>
              <w:ind w:left="0" w:firstLine="0"/>
              <w:jc w:val="right"/>
            </w:pPr>
            <w:r>
              <w:rPr>
                <w:sz w:val="22"/>
              </w:rPr>
              <w:t>Дифференцированный</w:t>
            </w:r>
          </w:p>
          <w:p w:rsidR="00AF701C" w:rsidRDefault="00484BB0">
            <w:pPr>
              <w:spacing w:after="233" w:line="259" w:lineRule="auto"/>
              <w:ind w:left="0" w:right="11" w:firstLine="0"/>
              <w:jc w:val="center"/>
            </w:pPr>
            <w:r>
              <w:rPr>
                <w:sz w:val="22"/>
              </w:rPr>
              <w:t>зачет</w:t>
            </w:r>
          </w:p>
          <w:p w:rsidR="00AF701C" w:rsidRDefault="00484BB0">
            <w:pPr>
              <w:spacing w:after="0" w:line="259" w:lineRule="auto"/>
              <w:ind w:left="87" w:firstLine="0"/>
              <w:jc w:val="left"/>
            </w:pPr>
            <w:r>
              <w:rPr>
                <w:sz w:val="22"/>
              </w:rPr>
              <w:t>Квалификационный экзамен</w:t>
            </w: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A/02.2 Кладка простейших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В/01.2 Заполнение каналов и коробов, устройство цементной стяжки и гидроизоляции простых стен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5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В/02.2 Кладка и разборка простых стен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С/01.3 Установка элементов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С/02.3 Кладка и ремонт стен и каменных конструкций средней сложности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5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D/01.4 Перекладка и фигурная теска кирпича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D/02.4 Кладка сложных стен и каменных конструкций с утеплением и одновременной облицовкой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Е/01.4 Кладка и усиление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Е/02.4 Кладка и реставрационный ремонт особо сложных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AF701C" w:rsidRDefault="00484BB0">
      <w:pPr>
        <w:ind w:left="-15" w:firstLine="706"/>
      </w:pPr>
      <w:r>
        <w:t xml:space="preserve">Оценка индивидуальных образовательных достижений производится по результатам </w:t>
      </w:r>
      <w:r w:rsidR="001B6584">
        <w:t>итоговой аттестации</w:t>
      </w:r>
    </w:p>
    <w:tbl>
      <w:tblPr>
        <w:tblStyle w:val="TableGrid"/>
        <w:tblW w:w="9590" w:type="dxa"/>
        <w:tblInd w:w="0" w:type="dxa"/>
        <w:tblCellMar>
          <w:top w:w="3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94"/>
        <w:gridCol w:w="3193"/>
        <w:gridCol w:w="3203"/>
      </w:tblGrid>
      <w:tr w:rsidR="00AF701C">
        <w:trPr>
          <w:trHeight w:val="288"/>
        </w:trPr>
        <w:tc>
          <w:tcPr>
            <w:tcW w:w="3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Процент результативности (правильности ответа)</w:t>
            </w:r>
          </w:p>
        </w:tc>
        <w:tc>
          <w:tcPr>
            <w:tcW w:w="6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2"/>
              </w:rPr>
              <w:t>Качественная оценка образовательных достижений</w:t>
            </w:r>
          </w:p>
        </w:tc>
      </w:tr>
      <w:tr w:rsidR="00AF701C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2"/>
              </w:rPr>
              <w:t>балл (отметка)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2"/>
              </w:rPr>
              <w:t>вербальный аналог</w:t>
            </w:r>
          </w:p>
        </w:tc>
      </w:tr>
      <w:tr w:rsidR="00AF701C">
        <w:trPr>
          <w:trHeight w:val="289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90-100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>отлично</w:t>
            </w:r>
          </w:p>
        </w:tc>
      </w:tr>
      <w:tr w:rsidR="00AF701C">
        <w:trPr>
          <w:trHeight w:val="283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80-89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t>хорошо</w:t>
            </w:r>
          </w:p>
        </w:tc>
      </w:tr>
      <w:tr w:rsidR="00AF701C">
        <w:trPr>
          <w:trHeight w:val="283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70-79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удовлетворительно</w:t>
            </w:r>
          </w:p>
        </w:tc>
      </w:tr>
      <w:tr w:rsidR="00AF701C">
        <w:trPr>
          <w:trHeight w:val="298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менее 70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t>неудовлетворительно</w:t>
            </w:r>
          </w:p>
        </w:tc>
      </w:tr>
    </w:tbl>
    <w:p w:rsidR="00AF701C" w:rsidRDefault="00484BB0">
      <w:pPr>
        <w:spacing w:after="319" w:line="276" w:lineRule="auto"/>
        <w:ind w:left="0" w:firstLine="706"/>
        <w:jc w:val="left"/>
      </w:pPr>
      <w:r>
        <w:t>На этапе итоговой аттестации аттестационной комиссией определяется интегральная оценка освоения слушателями вида профессиональной деятельности как результат освоения программы.</w:t>
      </w:r>
    </w:p>
    <w:p w:rsidR="001B6584" w:rsidRDefault="001B6584">
      <w:pPr>
        <w:spacing w:after="25" w:line="249" w:lineRule="auto"/>
        <w:ind w:left="893" w:right="897"/>
        <w:jc w:val="center"/>
        <w:rPr>
          <w:b/>
        </w:rPr>
        <w:sectPr w:rsidR="001B6584">
          <w:pgSz w:w="11910" w:h="16845"/>
          <w:pgMar w:top="1135" w:right="845" w:bottom="1155" w:left="1700" w:header="720" w:footer="720" w:gutter="0"/>
          <w:cols w:space="720"/>
        </w:sectPr>
      </w:pPr>
    </w:p>
    <w:p w:rsidR="00AF701C" w:rsidRDefault="00484BB0">
      <w:pPr>
        <w:spacing w:after="25" w:line="249" w:lineRule="auto"/>
        <w:ind w:left="893" w:right="897"/>
        <w:jc w:val="center"/>
      </w:pPr>
      <w:r>
        <w:rPr>
          <w:b/>
        </w:rPr>
        <w:lastRenderedPageBreak/>
        <w:t>7.3 Фонд оценочных средств</w:t>
      </w:r>
    </w:p>
    <w:p w:rsidR="00AF701C" w:rsidRDefault="00484BB0">
      <w:pPr>
        <w:ind w:left="-15" w:firstLine="706"/>
      </w:pPr>
      <w:r>
        <w:t>Для проверки теоретических знаний слушателя используются тесты – контрольные вопросы: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ремонте сквозных трещин в каменных стенах кладку вдоль них разбирают на всю толщину стены и на ширину: </w:t>
      </w:r>
      <w:r>
        <w:t>а) 6,5-12 см;</w:t>
      </w:r>
    </w:p>
    <w:p w:rsidR="00AF701C" w:rsidRDefault="00484BB0">
      <w:pPr>
        <w:spacing w:after="9" w:line="271" w:lineRule="auto"/>
        <w:ind w:left="-5"/>
        <w:jc w:val="left"/>
      </w:pPr>
      <w:r>
        <w:t>б) 12-25 см;</w:t>
      </w:r>
    </w:p>
    <w:p w:rsidR="00AF701C" w:rsidRDefault="00484BB0">
      <w:pPr>
        <w:spacing w:after="9" w:line="271" w:lineRule="auto"/>
        <w:ind w:left="-5"/>
        <w:jc w:val="left"/>
      </w:pPr>
      <w:r>
        <w:t>в) 25-30 см;</w:t>
      </w:r>
    </w:p>
    <w:p w:rsidR="00AF701C" w:rsidRDefault="00484BB0">
      <w:pPr>
        <w:spacing w:after="9" w:line="271" w:lineRule="auto"/>
        <w:ind w:left="-5"/>
        <w:jc w:val="left"/>
      </w:pPr>
      <w:r>
        <w:t>г) 38-51 см.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Количество слоев, наносимых при устройстве окрасочной гидроизоляции, не менее:</w:t>
      </w:r>
    </w:p>
    <w:p w:rsidR="00AF701C" w:rsidRDefault="00500FD2">
      <w:pPr>
        <w:ind w:left="-5"/>
      </w:pPr>
      <w:r>
        <w:t xml:space="preserve">а) </w:t>
      </w:r>
      <w:r w:rsidR="00484BB0">
        <w:t>одного;</w:t>
      </w:r>
    </w:p>
    <w:p w:rsidR="00AF701C" w:rsidRDefault="00500FD2">
      <w:pPr>
        <w:ind w:left="-5"/>
      </w:pPr>
      <w:r>
        <w:t xml:space="preserve">б) </w:t>
      </w:r>
      <w:r w:rsidR="00484BB0">
        <w:t>двух;</w:t>
      </w:r>
    </w:p>
    <w:p w:rsidR="00AF701C" w:rsidRDefault="00500FD2">
      <w:pPr>
        <w:ind w:left="-5"/>
      </w:pPr>
      <w:r>
        <w:t xml:space="preserve">в) </w:t>
      </w:r>
      <w:r w:rsidR="00484BB0">
        <w:t>трех;</w:t>
      </w:r>
    </w:p>
    <w:p w:rsidR="00AF701C" w:rsidRDefault="00500FD2">
      <w:pPr>
        <w:ind w:left="-5"/>
      </w:pPr>
      <w:r>
        <w:t xml:space="preserve">г) </w:t>
      </w:r>
      <w:r w:rsidR="00484BB0">
        <w:t>пяти.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заделке проемов и отверстий кирпичом зазор между старой и новой кладкой </w:t>
      </w:r>
      <w:proofErr w:type="spellStart"/>
      <w:r>
        <w:rPr>
          <w:i/>
        </w:rPr>
        <w:t>зачеканивают</w:t>
      </w:r>
      <w:proofErr w:type="spellEnd"/>
      <w:r>
        <w:rPr>
          <w:i/>
        </w:rPr>
        <w:t xml:space="preserve"> жестким цементным раствором в следующем порядке: </w:t>
      </w:r>
      <w:r>
        <w:t>а) сначала наружный ряд, потом забутку;</w:t>
      </w:r>
    </w:p>
    <w:p w:rsidR="00AF701C" w:rsidRDefault="00484BB0">
      <w:pPr>
        <w:ind w:left="-5"/>
      </w:pPr>
      <w:r>
        <w:t>б) сначала последний ряд забутки, потом лицевые ряды;</w:t>
      </w:r>
    </w:p>
    <w:p w:rsidR="00AF701C" w:rsidRDefault="00484BB0">
      <w:pPr>
        <w:ind w:left="-5"/>
      </w:pPr>
      <w:r>
        <w:t>в) сначала внутренний ряд, потом забутку;</w:t>
      </w:r>
    </w:p>
    <w:p w:rsidR="00AF701C" w:rsidRDefault="00484BB0">
      <w:pPr>
        <w:ind w:left="-5"/>
      </w:pPr>
      <w:r>
        <w:t>г) только лицевые ряды.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Поверхностный осмотр. Визуальная оценка позволяет обнаружить:</w:t>
      </w:r>
    </w:p>
    <w:p w:rsidR="00AF701C" w:rsidRDefault="00484BB0">
      <w:pPr>
        <w:ind w:left="-5"/>
      </w:pPr>
      <w:r>
        <w:t>а) наличие больших трещин и сколов, различного рода деформаций;</w:t>
      </w:r>
    </w:p>
    <w:p w:rsidR="00AF701C" w:rsidRDefault="00484BB0">
      <w:pPr>
        <w:ind w:left="-5"/>
      </w:pPr>
      <w:r>
        <w:t>б) пустоты в стене;</w:t>
      </w:r>
    </w:p>
    <w:p w:rsidR="00AF701C" w:rsidRDefault="00484BB0">
      <w:pPr>
        <w:ind w:left="-5"/>
      </w:pPr>
      <w:r>
        <w:t>в) нарушена гидроизоляция стены;</w:t>
      </w:r>
    </w:p>
    <w:p w:rsidR="00AF701C" w:rsidRDefault="00484BB0">
      <w:pPr>
        <w:ind w:left="-5"/>
      </w:pPr>
      <w:r>
        <w:t>г) уменьшение несущей способности фундамента.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Для того, чтобы убедиться, что трещины в кладке больше не развиваются, поперек трещины накладывают маяки: </w:t>
      </w:r>
      <w:r>
        <w:t>а) из глины;</w:t>
      </w:r>
    </w:p>
    <w:p w:rsidR="00AF701C" w:rsidRDefault="00484BB0">
      <w:pPr>
        <w:ind w:left="-5"/>
      </w:pPr>
      <w:r>
        <w:t>б) из цемента;</w:t>
      </w:r>
    </w:p>
    <w:p w:rsidR="00AF701C" w:rsidRDefault="00484BB0">
      <w:pPr>
        <w:ind w:left="-5"/>
      </w:pPr>
      <w:r>
        <w:t>в) из пластификаторов;</w:t>
      </w:r>
    </w:p>
    <w:p w:rsidR="00AF701C" w:rsidRDefault="00484BB0">
      <w:pPr>
        <w:ind w:left="-5"/>
      </w:pPr>
      <w:r>
        <w:t>г) из гипса.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Кирпичную кладку разбирают скарпелем, который забивают ударами кувалды:</w:t>
      </w:r>
    </w:p>
    <w:p w:rsidR="00AF701C" w:rsidRDefault="00484BB0">
      <w:pPr>
        <w:ind w:left="-5"/>
      </w:pPr>
      <w:r>
        <w:t>а) только в горизонтальные швы;</w:t>
      </w:r>
    </w:p>
    <w:p w:rsidR="00AF701C" w:rsidRDefault="00484BB0">
      <w:pPr>
        <w:ind w:left="-5"/>
      </w:pPr>
      <w:r>
        <w:t>б) сначала в вертикальный шов, потом в горизонтальный;</w:t>
      </w:r>
    </w:p>
    <w:p w:rsidR="00AF701C" w:rsidRDefault="00484BB0">
      <w:pPr>
        <w:ind w:left="-5"/>
      </w:pPr>
      <w:r>
        <w:t>в) сначала в горизонтальный шов, потом в вертикальный;</w:t>
      </w:r>
    </w:p>
    <w:p w:rsidR="00AF701C" w:rsidRDefault="00484BB0">
      <w:pPr>
        <w:ind w:left="-5"/>
      </w:pPr>
      <w:r>
        <w:t>г) только в вертикальные швы.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Основная причина разрушения кладки:</w:t>
      </w:r>
    </w:p>
    <w:p w:rsidR="00AF701C" w:rsidRDefault="00484BB0">
      <w:pPr>
        <w:ind w:left="-5"/>
      </w:pPr>
      <w:r>
        <w:t>а) неравномерная осадка здания;</w:t>
      </w:r>
    </w:p>
    <w:p w:rsidR="00AF701C" w:rsidRDefault="00484BB0">
      <w:pPr>
        <w:ind w:left="-5"/>
      </w:pPr>
      <w:r>
        <w:t>б) близко делается котлован;</w:t>
      </w:r>
    </w:p>
    <w:p w:rsidR="00AF701C" w:rsidRDefault="00484BB0">
      <w:pPr>
        <w:ind w:left="-5"/>
      </w:pPr>
      <w:r>
        <w:t>в) дефекты опоры несущей конструкции;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Классификация трещин:</w:t>
      </w:r>
    </w:p>
    <w:p w:rsidR="00AF701C" w:rsidRDefault="00484BB0">
      <w:pPr>
        <w:ind w:left="-5"/>
      </w:pPr>
      <w:r>
        <w:t>а) по глубине и внешнему виду;</w:t>
      </w:r>
    </w:p>
    <w:p w:rsidR="00AF701C" w:rsidRDefault="00484BB0">
      <w:pPr>
        <w:ind w:left="-5"/>
      </w:pPr>
      <w:r>
        <w:t xml:space="preserve">б) по </w:t>
      </w:r>
      <w:proofErr w:type="spellStart"/>
      <w:r>
        <w:t>величинераскрытия</w:t>
      </w:r>
      <w:proofErr w:type="spellEnd"/>
      <w:r>
        <w:t xml:space="preserve"> трещин;</w:t>
      </w:r>
    </w:p>
    <w:p w:rsidR="00AF701C" w:rsidRDefault="00484BB0">
      <w:pPr>
        <w:ind w:left="-5"/>
      </w:pPr>
      <w:r>
        <w:t>в) по глубине;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lastRenderedPageBreak/>
        <w:t>При укреплении кирпичной кладки инъекциями, используют:</w:t>
      </w:r>
    </w:p>
    <w:p w:rsidR="00AF701C" w:rsidRDefault="00484BB0">
      <w:pPr>
        <w:ind w:left="-5"/>
      </w:pPr>
      <w:r>
        <w:t xml:space="preserve">а) цементный раствор с </w:t>
      </w:r>
      <w:proofErr w:type="spellStart"/>
      <w:r>
        <w:t>пескомболее</w:t>
      </w:r>
      <w:proofErr w:type="spellEnd"/>
      <w:r>
        <w:t xml:space="preserve"> 1 мм;</w:t>
      </w:r>
    </w:p>
    <w:p w:rsidR="00AF701C" w:rsidRDefault="00484BB0">
      <w:pPr>
        <w:ind w:left="-5"/>
      </w:pPr>
      <w:r>
        <w:t xml:space="preserve">б) </w:t>
      </w:r>
      <w:proofErr w:type="spellStart"/>
      <w:r>
        <w:t>микроцементмак</w:t>
      </w:r>
      <w:proofErr w:type="spellEnd"/>
      <w:r>
        <w:t>. 0,08 мм;</w:t>
      </w:r>
    </w:p>
    <w:p w:rsidR="00AF701C" w:rsidRDefault="00484BB0">
      <w:pPr>
        <w:ind w:left="-5"/>
      </w:pPr>
      <w:r>
        <w:t xml:space="preserve">в) цементный раствор с </w:t>
      </w:r>
      <w:proofErr w:type="spellStart"/>
      <w:r>
        <w:t>пескомдо</w:t>
      </w:r>
      <w:proofErr w:type="spellEnd"/>
      <w:r>
        <w:t xml:space="preserve"> 3 мм;</w:t>
      </w:r>
    </w:p>
    <w:p w:rsidR="00AF701C" w:rsidRDefault="00484BB0">
      <w:pPr>
        <w:ind w:left="-5"/>
      </w:pPr>
      <w:r>
        <w:t xml:space="preserve">г) цементный раствор с </w:t>
      </w:r>
      <w:proofErr w:type="spellStart"/>
      <w:r>
        <w:t>пескомдо</w:t>
      </w:r>
      <w:proofErr w:type="spellEnd"/>
      <w:r>
        <w:t xml:space="preserve"> 1 мм.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Когда можно приступать к ремонту кладки:</w:t>
      </w:r>
    </w:p>
    <w:p w:rsidR="00AF701C" w:rsidRDefault="00484BB0">
      <w:pPr>
        <w:ind w:left="-5"/>
      </w:pPr>
      <w:r>
        <w:t>а) весной и летом, в благоприятных погодных условиях;</w:t>
      </w:r>
    </w:p>
    <w:p w:rsidR="00AF701C" w:rsidRDefault="00484BB0">
      <w:pPr>
        <w:ind w:left="-5"/>
      </w:pPr>
      <w:r>
        <w:t>б) расчистили место ремонта;</w:t>
      </w:r>
    </w:p>
    <w:p w:rsidR="00AF701C" w:rsidRDefault="00484BB0">
      <w:pPr>
        <w:ind w:left="-5"/>
      </w:pPr>
      <w:r>
        <w:t>в) укрепили фундамент;</w:t>
      </w:r>
    </w:p>
    <w:p w:rsidR="00AF701C" w:rsidRDefault="00484BB0">
      <w:pPr>
        <w:ind w:left="-5"/>
      </w:pPr>
      <w:r>
        <w:t xml:space="preserve">г) </w:t>
      </w:r>
      <w:proofErr w:type="spellStart"/>
      <w:r>
        <w:t>устраненыпервопричины</w:t>
      </w:r>
      <w:proofErr w:type="spellEnd"/>
      <w:r>
        <w:t xml:space="preserve"> деформаций.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укладке балок на кирпичную стену кладку </w:t>
      </w:r>
      <w:proofErr w:type="gramStart"/>
      <w:r>
        <w:rPr>
          <w:i/>
        </w:rPr>
        <w:t>возводят</w:t>
      </w:r>
      <w:proofErr w:type="gramEnd"/>
      <w:r>
        <w:rPr>
          <w:i/>
        </w:rPr>
        <w:t xml:space="preserve"> оставляя гнездо для укладки балки:</w:t>
      </w:r>
    </w:p>
    <w:p w:rsidR="00AF701C" w:rsidRDefault="00484BB0">
      <w:pPr>
        <w:ind w:left="-5"/>
      </w:pPr>
      <w:r>
        <w:t>а) ниже уровня перекрытия;</w:t>
      </w:r>
    </w:p>
    <w:p w:rsidR="00AF701C" w:rsidRDefault="00484BB0">
      <w:pPr>
        <w:ind w:left="-5"/>
      </w:pPr>
      <w:r>
        <w:t>б) до уровня перекрытия;</w:t>
      </w:r>
    </w:p>
    <w:p w:rsidR="00AF701C" w:rsidRDefault="00484BB0">
      <w:pPr>
        <w:ind w:left="-5"/>
      </w:pPr>
      <w:r>
        <w:t>в) до уровня низа балки;</w:t>
      </w:r>
    </w:p>
    <w:p w:rsidR="00AF701C" w:rsidRDefault="00484BB0">
      <w:pPr>
        <w:ind w:left="-5"/>
      </w:pPr>
      <w:r>
        <w:t>г) на 2 ряда выше уровня перекрытия.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При гидроизоляции внахлест, полотнища рулонных материалов в поперечных стыках должен составлять:</w:t>
      </w:r>
    </w:p>
    <w:p w:rsidR="00AF701C" w:rsidRDefault="00484BB0">
      <w:pPr>
        <w:ind w:left="-5"/>
      </w:pPr>
      <w:r>
        <w:t>а) полотнища приклеивают встык;</w:t>
      </w:r>
    </w:p>
    <w:p w:rsidR="00AF701C" w:rsidRDefault="00484BB0">
      <w:pPr>
        <w:spacing w:after="9" w:line="271" w:lineRule="auto"/>
        <w:ind w:left="-5"/>
        <w:jc w:val="left"/>
      </w:pPr>
      <w:r>
        <w:t>б) 10 см;</w:t>
      </w:r>
    </w:p>
    <w:p w:rsidR="00AF701C" w:rsidRDefault="00484BB0">
      <w:pPr>
        <w:spacing w:after="9" w:line="271" w:lineRule="auto"/>
        <w:ind w:left="-5"/>
        <w:jc w:val="left"/>
      </w:pPr>
      <w:r>
        <w:t>в) 15 см;</w:t>
      </w:r>
    </w:p>
    <w:p w:rsidR="00AF701C" w:rsidRDefault="00484BB0">
      <w:pPr>
        <w:spacing w:after="9" w:line="271" w:lineRule="auto"/>
        <w:ind w:left="-5"/>
        <w:jc w:val="left"/>
      </w:pPr>
      <w:r>
        <w:t>г) 30 см.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Зимние условия при возведении каменных конструкций определяются минимальной суточной температурой наружного воздуха: </w:t>
      </w:r>
      <w:r>
        <w:t>а) от -5 до +5С;</w:t>
      </w:r>
    </w:p>
    <w:p w:rsidR="00AF701C" w:rsidRDefault="00484BB0">
      <w:pPr>
        <w:spacing w:after="9" w:line="271" w:lineRule="auto"/>
        <w:ind w:left="-5"/>
        <w:jc w:val="left"/>
      </w:pPr>
      <w:r>
        <w:t>б) 0С;</w:t>
      </w:r>
    </w:p>
    <w:p w:rsidR="00AF701C" w:rsidRDefault="00484BB0">
      <w:pPr>
        <w:spacing w:after="9" w:line="271" w:lineRule="auto"/>
        <w:ind w:left="-5"/>
        <w:jc w:val="left"/>
      </w:pPr>
      <w:r>
        <w:t>в) -5С;</w:t>
      </w:r>
    </w:p>
    <w:p w:rsidR="00AF701C" w:rsidRDefault="00484BB0">
      <w:pPr>
        <w:spacing w:after="9" w:line="271" w:lineRule="auto"/>
        <w:ind w:left="-5"/>
        <w:jc w:val="left"/>
      </w:pPr>
      <w:r>
        <w:t>г) +5С.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Если здание с подвалом, то горизонтальную гидроизоляцию выполняют:</w:t>
      </w:r>
    </w:p>
    <w:p w:rsidR="00AF701C" w:rsidRDefault="00484BB0">
      <w:pPr>
        <w:ind w:left="-5"/>
      </w:pPr>
      <w:r>
        <w:t xml:space="preserve">а) в одном уровне на 30 см выше </w:t>
      </w:r>
      <w:proofErr w:type="spellStart"/>
      <w:r>
        <w:t>отмостки</w:t>
      </w:r>
      <w:proofErr w:type="spellEnd"/>
      <w:r>
        <w:t>;</w:t>
      </w:r>
    </w:p>
    <w:p w:rsidR="00AF701C" w:rsidRDefault="00484BB0">
      <w:pPr>
        <w:ind w:left="-5"/>
      </w:pPr>
      <w:r>
        <w:t>б) в двух уровнях;</w:t>
      </w:r>
    </w:p>
    <w:p w:rsidR="00AF701C" w:rsidRDefault="00484BB0">
      <w:pPr>
        <w:ind w:left="-5"/>
      </w:pPr>
      <w:r>
        <w:t>в) в одном уровне у пола подвала;</w:t>
      </w:r>
    </w:p>
    <w:p w:rsidR="00AF701C" w:rsidRDefault="00484BB0">
      <w:pPr>
        <w:ind w:left="-5"/>
      </w:pPr>
      <w:r>
        <w:t xml:space="preserve">г) со стороны грунта до </w:t>
      </w:r>
      <w:proofErr w:type="spellStart"/>
      <w:r>
        <w:t>отмостки</w:t>
      </w:r>
      <w:proofErr w:type="spellEnd"/>
      <w:r>
        <w:t>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Из предложенного выберите сущность кладки способом </w:t>
      </w:r>
      <w:proofErr w:type="spellStart"/>
      <w:r>
        <w:rPr>
          <w:i/>
        </w:rPr>
        <w:t>электропрогрева</w:t>
      </w:r>
      <w:proofErr w:type="spellEnd"/>
      <w:r>
        <w:rPr>
          <w:i/>
        </w:rPr>
        <w:t>:</w:t>
      </w:r>
    </w:p>
    <w:p w:rsidR="00AF701C" w:rsidRDefault="00484BB0">
      <w:pPr>
        <w:ind w:left="-5"/>
      </w:pPr>
      <w:r>
        <w:t>а) раствор, замерзший после укладки его, набирает прочность в основном после оттаивания и частично до замерзания;</w:t>
      </w:r>
    </w:p>
    <w:p w:rsidR="00AF701C" w:rsidRDefault="00484BB0">
      <w:pPr>
        <w:ind w:left="-5"/>
      </w:pPr>
      <w:r>
        <w:t>б) кладка обогревается временно отапливаемым сооружением и не замерзает до тех пор, пока раствор не приобретет требуемую прочность;</w:t>
      </w:r>
    </w:p>
    <w:p w:rsidR="00AF701C" w:rsidRDefault="00484BB0">
      <w:pPr>
        <w:ind w:left="-5"/>
      </w:pPr>
      <w:r>
        <w:t>в) при возведении кладки в раствор вводят нитрит натрия, который понижает температуру замерзания воды и ускоряет процесс твердения цемента;</w:t>
      </w:r>
    </w:p>
    <w:p w:rsidR="00AF701C" w:rsidRDefault="00484BB0">
      <w:pPr>
        <w:ind w:left="-5"/>
      </w:pPr>
      <w:r>
        <w:t>г) в кладку заделывают арматурные стержни и включают их в электрическую цепь.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К механизированному способу разрушения зданий относят: </w:t>
      </w:r>
      <w:r>
        <w:t>а) взрывной;</w:t>
      </w:r>
    </w:p>
    <w:p w:rsidR="00AF701C" w:rsidRDefault="00484BB0">
      <w:pPr>
        <w:ind w:left="-5"/>
      </w:pPr>
      <w:r>
        <w:t>б) ручным инструментом;</w:t>
      </w:r>
    </w:p>
    <w:p w:rsidR="00AF701C" w:rsidRDefault="00484BB0">
      <w:pPr>
        <w:ind w:left="-5"/>
      </w:pPr>
      <w:r>
        <w:t>в) бульдозером с навешенным инструментом;</w:t>
      </w:r>
    </w:p>
    <w:p w:rsidR="00AF701C" w:rsidRDefault="00484BB0">
      <w:pPr>
        <w:ind w:left="-5"/>
      </w:pPr>
      <w:r>
        <w:lastRenderedPageBreak/>
        <w:t>г) отбойным молотком.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Стены, под которыми реконструируют фундаменты, предварительно: </w:t>
      </w:r>
      <w:r>
        <w:t>а) разбирают;</w:t>
      </w:r>
    </w:p>
    <w:p w:rsidR="00AF701C" w:rsidRDefault="00484BB0">
      <w:pPr>
        <w:ind w:left="-5"/>
      </w:pPr>
      <w:r>
        <w:t>б) разгружают;</w:t>
      </w:r>
    </w:p>
    <w:p w:rsidR="00AF701C" w:rsidRDefault="00484BB0">
      <w:pPr>
        <w:ind w:left="-5"/>
      </w:pPr>
      <w:r>
        <w:t>в) увлажняют;</w:t>
      </w:r>
    </w:p>
    <w:p w:rsidR="00AF701C" w:rsidRDefault="00484BB0">
      <w:pPr>
        <w:ind w:left="-5"/>
      </w:pPr>
      <w:r>
        <w:t>г) штукатурят.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Средние трещины это:</w:t>
      </w:r>
    </w:p>
    <w:p w:rsidR="00AF701C" w:rsidRDefault="00484BB0">
      <w:pPr>
        <w:ind w:left="-5"/>
      </w:pPr>
      <w:r>
        <w:t>а) ширина раскрытия 0-5 мм;</w:t>
      </w:r>
    </w:p>
    <w:p w:rsidR="00AF701C" w:rsidRDefault="00484BB0">
      <w:pPr>
        <w:ind w:left="-5"/>
      </w:pPr>
      <w:r>
        <w:t>б) ширина раскрытия 1-10 мм;</w:t>
      </w:r>
    </w:p>
    <w:p w:rsidR="00AF701C" w:rsidRDefault="00484BB0">
      <w:pPr>
        <w:ind w:left="-5"/>
      </w:pPr>
      <w:r>
        <w:t>в) ширина раскрытия 5-10 мм;</w:t>
      </w:r>
    </w:p>
    <w:p w:rsidR="00AF701C" w:rsidRDefault="00484BB0">
      <w:pPr>
        <w:ind w:left="-5"/>
      </w:pPr>
      <w:r>
        <w:t>г) ширина раскрытия более 10 мм.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Усиление несущей способности </w:t>
      </w:r>
      <w:proofErr w:type="spellStart"/>
      <w:r>
        <w:rPr>
          <w:i/>
        </w:rPr>
        <w:t>стеныможно</w:t>
      </w:r>
      <w:proofErr w:type="spellEnd"/>
      <w:r>
        <w:rPr>
          <w:i/>
        </w:rPr>
        <w:t xml:space="preserve"> достичь:</w:t>
      </w:r>
    </w:p>
    <w:p w:rsidR="00AF701C" w:rsidRDefault="00484BB0">
      <w:pPr>
        <w:ind w:left="-5"/>
      </w:pPr>
      <w:r>
        <w:t>а) заменой разрушенных кирпичей и заделкой швов;</w:t>
      </w:r>
    </w:p>
    <w:p w:rsidR="00AF701C" w:rsidRDefault="00484BB0">
      <w:pPr>
        <w:ind w:left="-5"/>
      </w:pPr>
      <w:r>
        <w:t xml:space="preserve">б) </w:t>
      </w:r>
      <w:proofErr w:type="spellStart"/>
      <w:r>
        <w:t>гидрофобизацияфундамента</w:t>
      </w:r>
      <w:proofErr w:type="spellEnd"/>
      <w:r>
        <w:t xml:space="preserve"> и кирпичной кладки;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инъектирования</w:t>
      </w:r>
      <w:proofErr w:type="spellEnd"/>
      <w:r>
        <w:t xml:space="preserve"> фундамента </w:t>
      </w:r>
      <w:proofErr w:type="spellStart"/>
      <w:r>
        <w:t>икирпичной</w:t>
      </w:r>
      <w:proofErr w:type="spellEnd"/>
      <w:r>
        <w:t xml:space="preserve"> кладки;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Ремонт лицевой кирпичной кладки выполняют:</w:t>
      </w:r>
    </w:p>
    <w:p w:rsidR="00AF701C" w:rsidRDefault="00484BB0">
      <w:pPr>
        <w:ind w:left="-5"/>
      </w:pPr>
      <w:r>
        <w:t>а) на глубину ½ кирпича;</w:t>
      </w:r>
    </w:p>
    <w:p w:rsidR="00AF701C" w:rsidRDefault="00484BB0">
      <w:pPr>
        <w:ind w:left="-5"/>
      </w:pPr>
      <w:r>
        <w:t>б) на глубину 250 мм;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навсю</w:t>
      </w:r>
      <w:proofErr w:type="spellEnd"/>
      <w:r>
        <w:t xml:space="preserve"> толщину стены;</w:t>
      </w:r>
    </w:p>
    <w:p w:rsidR="00AF701C" w:rsidRDefault="00484BB0">
      <w:pPr>
        <w:spacing w:after="346"/>
        <w:ind w:left="-5"/>
      </w:pPr>
      <w:r>
        <w:t>г) на глубину ½ толщины стены.</w:t>
      </w:r>
    </w:p>
    <w:p w:rsidR="00AF701C" w:rsidRDefault="00484BB0">
      <w:pPr>
        <w:spacing w:after="17" w:line="259" w:lineRule="auto"/>
        <w:ind w:right="2"/>
        <w:jc w:val="center"/>
      </w:pPr>
      <w:r>
        <w:t>Ответы: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а; 5) г; 6) а;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б;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в; 13) б;</w:t>
      </w:r>
    </w:p>
    <w:p w:rsidR="00AF701C" w:rsidRDefault="00484BB0">
      <w:pPr>
        <w:spacing w:after="9" w:line="271" w:lineRule="auto"/>
        <w:ind w:left="-5" w:right="8488"/>
        <w:jc w:val="left"/>
      </w:pPr>
      <w:r>
        <w:t>14) а; 15) г;</w:t>
      </w:r>
    </w:p>
    <w:p w:rsidR="00AF701C" w:rsidRDefault="00484BB0">
      <w:pPr>
        <w:spacing w:after="329" w:line="271" w:lineRule="auto"/>
        <w:ind w:left="-5" w:right="8493"/>
        <w:jc w:val="left"/>
      </w:pPr>
      <w:r>
        <w:t>16) в; 17) б; 18) в; 19) г; 20) а.</w:t>
      </w:r>
    </w:p>
    <w:p w:rsidR="00AF701C" w:rsidRDefault="00484BB0">
      <w:pPr>
        <w:spacing w:after="333" w:line="259" w:lineRule="auto"/>
        <w:ind w:right="9"/>
        <w:jc w:val="center"/>
      </w:pPr>
      <w:r>
        <w:t>Итоговое тестирование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Рабочее место каменщика это:</w:t>
      </w:r>
    </w:p>
    <w:p w:rsidR="00AF701C" w:rsidRDefault="00484BB0">
      <w:pPr>
        <w:ind w:left="-5"/>
      </w:pPr>
      <w:r>
        <w:t>а) рабочая зона;</w:t>
      </w:r>
    </w:p>
    <w:p w:rsidR="00AF701C" w:rsidRDefault="00484BB0">
      <w:pPr>
        <w:ind w:left="-5"/>
      </w:pPr>
      <w:r>
        <w:t>б) зона складирования;</w:t>
      </w:r>
    </w:p>
    <w:p w:rsidR="00AF701C" w:rsidRDefault="00484BB0">
      <w:pPr>
        <w:ind w:left="-5"/>
      </w:pPr>
      <w:r>
        <w:lastRenderedPageBreak/>
        <w:t>в) зона для прохода;</w:t>
      </w:r>
    </w:p>
    <w:p w:rsidR="00AF701C" w:rsidRDefault="00484BB0">
      <w:pPr>
        <w:ind w:left="-5"/>
      </w:pPr>
      <w:r>
        <w:t>г) все, вышеперечисленное.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Кирпичи и камни, уложенные между наружной и внутренней верстами, называют:</w:t>
      </w:r>
    </w:p>
    <w:p w:rsidR="00AF701C" w:rsidRDefault="00484BB0">
      <w:pPr>
        <w:ind w:left="-5"/>
      </w:pPr>
      <w:r>
        <w:t xml:space="preserve">а) </w:t>
      </w:r>
      <w:proofErr w:type="spellStart"/>
      <w:r>
        <w:t>ложковым</w:t>
      </w:r>
      <w:proofErr w:type="spellEnd"/>
      <w:r>
        <w:t xml:space="preserve"> рядом;</w:t>
      </w:r>
    </w:p>
    <w:p w:rsidR="00AF701C" w:rsidRDefault="00484BB0">
      <w:pPr>
        <w:ind w:left="-5"/>
      </w:pPr>
      <w:r>
        <w:t>б) забуткой;</w:t>
      </w:r>
    </w:p>
    <w:p w:rsidR="00AF701C" w:rsidRDefault="00484BB0">
      <w:pPr>
        <w:ind w:left="-5"/>
      </w:pPr>
      <w:r>
        <w:t>в) тычковым рядом;</w:t>
      </w:r>
    </w:p>
    <w:p w:rsidR="00AF701C" w:rsidRDefault="00484BB0">
      <w:pPr>
        <w:ind w:left="-5"/>
      </w:pPr>
      <w:r>
        <w:t xml:space="preserve">г) </w:t>
      </w:r>
      <w:proofErr w:type="spellStart"/>
      <w:r>
        <w:t>убежная</w:t>
      </w:r>
      <w:proofErr w:type="spellEnd"/>
      <w:r>
        <w:t xml:space="preserve"> </w:t>
      </w:r>
      <w:proofErr w:type="spellStart"/>
      <w:r>
        <w:t>штраба</w:t>
      </w:r>
      <w:proofErr w:type="spellEnd"/>
      <w:r>
        <w:t>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Каков должен быть запас кирпича или камней </w:t>
      </w:r>
      <w:proofErr w:type="spellStart"/>
      <w:r>
        <w:rPr>
          <w:i/>
        </w:rPr>
        <w:t>нарабочем</w:t>
      </w:r>
      <w:proofErr w:type="spellEnd"/>
      <w:r>
        <w:rPr>
          <w:i/>
        </w:rPr>
        <w:t xml:space="preserve"> месте каменщика: </w:t>
      </w:r>
      <w:r>
        <w:t>а) чем больше, тем лучше;</w:t>
      </w:r>
    </w:p>
    <w:p w:rsidR="00AF701C" w:rsidRDefault="00484BB0">
      <w:pPr>
        <w:ind w:left="-5"/>
      </w:pPr>
      <w:r>
        <w:t>б) на 2-4 часа работы;</w:t>
      </w:r>
    </w:p>
    <w:p w:rsidR="00AF701C" w:rsidRDefault="00484BB0">
      <w:pPr>
        <w:spacing w:after="9" w:line="271" w:lineRule="auto"/>
        <w:ind w:left="-5"/>
        <w:jc w:val="left"/>
      </w:pPr>
      <w:r>
        <w:t>в) 1м3;</w:t>
      </w:r>
    </w:p>
    <w:p w:rsidR="00AF701C" w:rsidRDefault="00484BB0">
      <w:pPr>
        <w:ind w:left="-5"/>
      </w:pPr>
      <w:r>
        <w:t>г) на 8 часов работы.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Часть кладки, выступающей из общей лицевой плоскости в виде прямоугольных столбов - …</w:t>
      </w:r>
    </w:p>
    <w:p w:rsidR="00AF701C" w:rsidRDefault="00484BB0">
      <w:pPr>
        <w:ind w:left="-5"/>
      </w:pPr>
      <w:r>
        <w:t>а) борозды;</w:t>
      </w:r>
    </w:p>
    <w:p w:rsidR="00AF701C" w:rsidRDefault="00484BB0">
      <w:pPr>
        <w:ind w:left="-5"/>
      </w:pPr>
      <w:r>
        <w:t>б) ниши;</w:t>
      </w:r>
    </w:p>
    <w:p w:rsidR="00AF701C" w:rsidRDefault="00484BB0">
      <w:pPr>
        <w:ind w:left="-5"/>
      </w:pPr>
      <w:r>
        <w:t>в) пилястры;</w:t>
      </w:r>
    </w:p>
    <w:p w:rsidR="00AF701C" w:rsidRDefault="00484BB0">
      <w:pPr>
        <w:ind w:left="-5"/>
      </w:pPr>
      <w:r>
        <w:t>г) уступы.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proofErr w:type="spellStart"/>
      <w:r>
        <w:rPr>
          <w:i/>
        </w:rPr>
        <w:t>Горизонтальнаягидроизоляция</w:t>
      </w:r>
      <w:proofErr w:type="spellEnd"/>
      <w:r>
        <w:rPr>
          <w:i/>
        </w:rPr>
        <w:t xml:space="preserve"> стен выполняется:</w:t>
      </w:r>
    </w:p>
    <w:p w:rsidR="00AF701C" w:rsidRDefault="00484BB0">
      <w:pPr>
        <w:ind w:left="-5"/>
      </w:pPr>
      <w:r>
        <w:t>а) ниже уровня грунтовых вод;</w:t>
      </w:r>
    </w:p>
    <w:p w:rsidR="00AF701C" w:rsidRDefault="00484BB0">
      <w:pPr>
        <w:ind w:left="-5"/>
      </w:pPr>
      <w:r>
        <w:t>б) на уровне грунтовых вод;</w:t>
      </w:r>
    </w:p>
    <w:p w:rsidR="00AF701C" w:rsidRDefault="00484BB0">
      <w:pPr>
        <w:ind w:left="-5"/>
      </w:pPr>
      <w:r>
        <w:t>в) выше уровня грунтовых вод;</w:t>
      </w:r>
    </w:p>
    <w:p w:rsidR="00AF701C" w:rsidRDefault="00484BB0">
      <w:pPr>
        <w:ind w:left="-5"/>
      </w:pPr>
      <w:r>
        <w:t>г) в цоколе, ниже перекрытия 1 этажа.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 называют способность кладки сохранять свое положение при действии горизонтальных нагрузок? </w:t>
      </w:r>
      <w:r>
        <w:t>а) прочность;</w:t>
      </w:r>
    </w:p>
    <w:p w:rsidR="00AF701C" w:rsidRDefault="00484BB0">
      <w:pPr>
        <w:ind w:left="-5"/>
      </w:pPr>
      <w:r>
        <w:t>б) крепость;</w:t>
      </w:r>
    </w:p>
    <w:p w:rsidR="00AF701C" w:rsidRDefault="00484BB0">
      <w:pPr>
        <w:ind w:left="-5"/>
      </w:pPr>
      <w:r>
        <w:t>в) устойчивость;</w:t>
      </w:r>
    </w:p>
    <w:p w:rsidR="00AF701C" w:rsidRDefault="00484BB0">
      <w:pPr>
        <w:ind w:left="-5"/>
      </w:pPr>
      <w:r>
        <w:t>г) равновесие.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Средняя толщина горизонтальных швов в пределах высоты этажа </w:t>
      </w:r>
      <w:r>
        <w:t>- …</w:t>
      </w:r>
    </w:p>
    <w:p w:rsidR="00AF701C" w:rsidRDefault="00484BB0">
      <w:pPr>
        <w:ind w:left="-5"/>
      </w:pPr>
      <w:r>
        <w:t>а) 12мм (толщина отдельных горизонтальных швов должна быть не менее 10 и не более</w:t>
      </w:r>
    </w:p>
    <w:p w:rsidR="00AF701C" w:rsidRDefault="00484BB0">
      <w:pPr>
        <w:spacing w:after="9" w:line="271" w:lineRule="auto"/>
        <w:ind w:left="-5"/>
        <w:jc w:val="left"/>
      </w:pPr>
      <w:r>
        <w:t>15мм;</w:t>
      </w:r>
    </w:p>
    <w:p w:rsidR="00AF701C" w:rsidRDefault="00484BB0">
      <w:pPr>
        <w:ind w:left="-5"/>
      </w:pPr>
      <w:r>
        <w:t>б) 10мм (толщина отдельных горизонтальных швов должна быть не менее 8 и не более 12 мм;</w:t>
      </w:r>
    </w:p>
    <w:p w:rsidR="00AF701C" w:rsidRDefault="00484BB0">
      <w:pPr>
        <w:ind w:left="-5"/>
      </w:pPr>
      <w:r>
        <w:t>в) 10мм (толщина отдельных горизонтальных швов должна быть не менее 12 и не более 15мм.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Какие швы расшивают в начале горизонтальные или вертикальные? </w:t>
      </w:r>
      <w:r>
        <w:t>а) вертикальные;</w:t>
      </w:r>
    </w:p>
    <w:p w:rsidR="00AF701C" w:rsidRDefault="00484BB0">
      <w:pPr>
        <w:ind w:left="-5"/>
      </w:pPr>
      <w:r>
        <w:t>б) верхние;</w:t>
      </w:r>
    </w:p>
    <w:p w:rsidR="00AF701C" w:rsidRDefault="00484BB0">
      <w:pPr>
        <w:ind w:left="-5"/>
      </w:pPr>
      <w:r>
        <w:t>в) горизонтальные;</w:t>
      </w:r>
    </w:p>
    <w:p w:rsidR="00AF701C" w:rsidRDefault="00484BB0">
      <w:pPr>
        <w:ind w:left="-5"/>
      </w:pPr>
      <w:r>
        <w:t>г) не имеет значения.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Для разравнивания нанесенного слоя мастик на горизонтальной поверхности применяют:</w:t>
      </w:r>
    </w:p>
    <w:p w:rsidR="00AF701C" w:rsidRDefault="00484BB0">
      <w:pPr>
        <w:ind w:left="-5"/>
      </w:pPr>
      <w:r>
        <w:t>а) волосяную щетку;</w:t>
      </w:r>
    </w:p>
    <w:p w:rsidR="00AF701C" w:rsidRDefault="00484BB0">
      <w:pPr>
        <w:ind w:left="-5"/>
      </w:pPr>
      <w:r>
        <w:t>б) проволочную щетку;</w:t>
      </w:r>
    </w:p>
    <w:p w:rsidR="00AF701C" w:rsidRDefault="00484BB0">
      <w:pPr>
        <w:ind w:left="-5"/>
      </w:pPr>
      <w:r>
        <w:t>в) пеньковую кисть;</w:t>
      </w:r>
    </w:p>
    <w:p w:rsidR="00AF701C" w:rsidRDefault="00484BB0">
      <w:pPr>
        <w:ind w:left="-5"/>
      </w:pPr>
      <w:r>
        <w:lastRenderedPageBreak/>
        <w:t>г) гребок с резиновой вставкой.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Каменщику запрещается:</w:t>
      </w:r>
    </w:p>
    <w:p w:rsidR="00AF701C" w:rsidRDefault="00484BB0">
      <w:pPr>
        <w:ind w:left="-5"/>
      </w:pPr>
      <w:r>
        <w:t>а) производить наружные каменные работы на подмостях или лесах;</w:t>
      </w:r>
    </w:p>
    <w:p w:rsidR="00AF701C" w:rsidRDefault="00484BB0">
      <w:pPr>
        <w:ind w:left="-5"/>
      </w:pPr>
      <w:r>
        <w:t>б) работать на высоте более 1 м над землей, при   тумане, дожде, скорости ветра более 10 м/с;</w:t>
      </w:r>
    </w:p>
    <w:p w:rsidR="00AF701C" w:rsidRDefault="00484BB0">
      <w:pPr>
        <w:ind w:left="-5"/>
      </w:pPr>
      <w:r>
        <w:t>в) работать на высоте более 1,3 м над землей, при грозе, гололеде, тумане, дожде, скорости ветра более 15 м/с.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Назовите размеры обыкновенного кирпича:</w:t>
      </w:r>
    </w:p>
    <w:p w:rsidR="00AF701C" w:rsidRDefault="00484BB0">
      <w:pPr>
        <w:spacing w:after="9" w:line="271" w:lineRule="auto"/>
        <w:ind w:left="-5"/>
        <w:jc w:val="left"/>
      </w:pPr>
      <w:r>
        <w:t>а) 250 х 100 х 60;</w:t>
      </w:r>
    </w:p>
    <w:p w:rsidR="00AF701C" w:rsidRDefault="00484BB0">
      <w:pPr>
        <w:spacing w:after="9" w:line="271" w:lineRule="auto"/>
        <w:ind w:left="-5"/>
        <w:jc w:val="left"/>
      </w:pPr>
      <w:r>
        <w:t>б) 250 х 120 х 65;</w:t>
      </w:r>
    </w:p>
    <w:p w:rsidR="00AF701C" w:rsidRDefault="00484BB0">
      <w:pPr>
        <w:spacing w:after="9" w:line="271" w:lineRule="auto"/>
        <w:ind w:left="-5"/>
        <w:jc w:val="left"/>
      </w:pPr>
      <w:r>
        <w:t>в) 250 х 125 х 70;</w:t>
      </w:r>
    </w:p>
    <w:p w:rsidR="00AF701C" w:rsidRDefault="00484BB0">
      <w:pPr>
        <w:spacing w:after="9" w:line="271" w:lineRule="auto"/>
        <w:ind w:left="-5"/>
        <w:jc w:val="left"/>
      </w:pPr>
      <w:r>
        <w:t>г) 250 х 120 х 75.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Кладку выполняют, как правило, горизонтальными рядами, укладывая камни плашмя, т.е. на: </w:t>
      </w:r>
      <w:r>
        <w:t>а) тычок;</w:t>
      </w:r>
    </w:p>
    <w:p w:rsidR="00AF701C" w:rsidRDefault="00484BB0">
      <w:pPr>
        <w:ind w:left="-5"/>
      </w:pPr>
      <w:r>
        <w:t>б) ложок;</w:t>
      </w:r>
    </w:p>
    <w:p w:rsidR="00AF701C" w:rsidRDefault="00484BB0">
      <w:pPr>
        <w:ind w:left="-5"/>
      </w:pPr>
      <w:r>
        <w:t>в) пастель;</w:t>
      </w:r>
    </w:p>
    <w:p w:rsidR="00AF701C" w:rsidRDefault="00484BB0">
      <w:pPr>
        <w:ind w:left="-5"/>
      </w:pPr>
      <w:r>
        <w:t>г) забуткой.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Зимние условия при возведении каменных конструкций определяются среднесуточной температурой наружного воздуха: </w:t>
      </w:r>
      <w:r>
        <w:t>а) от -5 до +5С;</w:t>
      </w:r>
    </w:p>
    <w:p w:rsidR="00AF701C" w:rsidRDefault="00484BB0">
      <w:pPr>
        <w:spacing w:after="9" w:line="271" w:lineRule="auto"/>
        <w:ind w:left="-5"/>
        <w:jc w:val="left"/>
      </w:pPr>
      <w:r>
        <w:t>б) 0С;</w:t>
      </w:r>
    </w:p>
    <w:p w:rsidR="00AF701C" w:rsidRDefault="00484BB0">
      <w:pPr>
        <w:spacing w:after="9" w:line="271" w:lineRule="auto"/>
        <w:ind w:left="-5"/>
        <w:jc w:val="left"/>
      </w:pPr>
      <w:r>
        <w:t>в) - 5С;</w:t>
      </w:r>
    </w:p>
    <w:p w:rsidR="00AF701C" w:rsidRDefault="00484BB0">
      <w:pPr>
        <w:spacing w:after="9" w:line="271" w:lineRule="auto"/>
        <w:ind w:left="-5"/>
        <w:jc w:val="left"/>
      </w:pPr>
      <w:r>
        <w:t>г) + 5С;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Какие размеры имеют клинообразные швы в </w:t>
      </w:r>
      <w:proofErr w:type="spellStart"/>
      <w:r>
        <w:rPr>
          <w:i/>
        </w:rPr>
        <w:t>арочнойперемычке</w:t>
      </w:r>
      <w:proofErr w:type="spellEnd"/>
      <w:r>
        <w:rPr>
          <w:i/>
        </w:rPr>
        <w:t>:</w:t>
      </w:r>
    </w:p>
    <w:p w:rsidR="00AF701C" w:rsidRDefault="00484BB0">
      <w:pPr>
        <w:ind w:left="-5"/>
      </w:pPr>
      <w:r>
        <w:t>а) не менее 8 мм и не более 30 мм;</w:t>
      </w:r>
    </w:p>
    <w:p w:rsidR="00AF701C" w:rsidRDefault="00484BB0">
      <w:pPr>
        <w:ind w:left="-5"/>
      </w:pPr>
      <w:r>
        <w:t>б) не менее 5 мм и не более 25 мм;</w:t>
      </w:r>
    </w:p>
    <w:p w:rsidR="00AF701C" w:rsidRDefault="00484BB0">
      <w:pPr>
        <w:ind w:left="-5"/>
      </w:pPr>
      <w:r>
        <w:t>в) не менее 3 мм и не более 25 мм;</w:t>
      </w:r>
    </w:p>
    <w:p w:rsidR="00AF701C" w:rsidRDefault="00484BB0">
      <w:pPr>
        <w:ind w:left="-5"/>
      </w:pPr>
      <w:r>
        <w:t>г) не менее 10 мм и не более 15 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Какое название имеет кладка, в которой швы заполнены раствором полностью?</w:t>
      </w:r>
    </w:p>
    <w:p w:rsidR="00AF701C" w:rsidRDefault="00484BB0">
      <w:pPr>
        <w:ind w:left="-5"/>
      </w:pPr>
      <w:r>
        <w:t>а) под расшивку;</w:t>
      </w:r>
    </w:p>
    <w:p w:rsidR="00AF701C" w:rsidRDefault="00484BB0">
      <w:pPr>
        <w:ind w:left="-5"/>
      </w:pPr>
      <w:r>
        <w:t>б) срезанные швы;</w:t>
      </w:r>
    </w:p>
    <w:p w:rsidR="00AF701C" w:rsidRDefault="00484BB0">
      <w:pPr>
        <w:ind w:left="-5"/>
      </w:pPr>
      <w:r>
        <w:t>в) в подрезку;</w:t>
      </w:r>
    </w:p>
    <w:p w:rsidR="00AF701C" w:rsidRDefault="00484BB0">
      <w:pPr>
        <w:ind w:left="-5"/>
      </w:pPr>
      <w:r>
        <w:t>г) в пустошовку.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 называется инструмент, которым обрабатывают швы, т. е. придают им определенную форму? </w:t>
      </w:r>
      <w:r>
        <w:t>а) порядовка;</w:t>
      </w:r>
    </w:p>
    <w:p w:rsidR="00AF701C" w:rsidRDefault="00484BB0">
      <w:pPr>
        <w:spacing w:after="9" w:line="271" w:lineRule="auto"/>
        <w:ind w:left="-5"/>
        <w:jc w:val="left"/>
      </w:pPr>
      <w:r>
        <w:t>б)</w:t>
      </w:r>
    </w:p>
    <w:p w:rsidR="00AF701C" w:rsidRDefault="00484BB0">
      <w:pPr>
        <w:ind w:left="-5"/>
      </w:pPr>
      <w:r>
        <w:t>в) кельма;</w:t>
      </w:r>
    </w:p>
    <w:p w:rsidR="00AF701C" w:rsidRDefault="00484BB0">
      <w:pPr>
        <w:ind w:left="-5"/>
      </w:pPr>
      <w:r>
        <w:t>г) расшивка.</w:t>
      </w:r>
    </w:p>
    <w:p w:rsidR="00AF701C" w:rsidRDefault="00484BB0">
      <w:pPr>
        <w:numPr>
          <w:ilvl w:val="0"/>
          <w:numId w:val="12"/>
        </w:numPr>
        <w:spacing w:after="16" w:line="259" w:lineRule="auto"/>
        <w:ind w:right="1" w:firstLine="711"/>
      </w:pPr>
      <w:r>
        <w:rPr>
          <w:i/>
        </w:rPr>
        <w:t>Из предложенного выберите сущность кладки способом замораживания:</w:t>
      </w:r>
    </w:p>
    <w:p w:rsidR="00AF701C" w:rsidRDefault="00484BB0">
      <w:pPr>
        <w:ind w:left="-5"/>
      </w:pPr>
      <w:r>
        <w:t>а) раствор, замерзший после укладки его, набирает прочность в основном после оттаивания и частично до замерзания;</w:t>
      </w:r>
    </w:p>
    <w:p w:rsidR="00AF701C" w:rsidRDefault="00484BB0">
      <w:pPr>
        <w:ind w:left="-5"/>
      </w:pPr>
      <w:r>
        <w:t>б) кладка обогревается временно отапливаемым сооружением и не замерзает до тех пор, пока раствор не приобретет требуемую прочность;</w:t>
      </w:r>
    </w:p>
    <w:p w:rsidR="00AF701C" w:rsidRDefault="00484BB0">
      <w:pPr>
        <w:ind w:left="-5"/>
      </w:pPr>
      <w:r>
        <w:t>в) в кладку заделывают арматурные стержни и включают их в электрическую цепь.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 мелким </w:t>
      </w:r>
      <w:proofErr w:type="spellStart"/>
      <w:r>
        <w:rPr>
          <w:i/>
        </w:rPr>
        <w:t>трещинамв</w:t>
      </w:r>
      <w:proofErr w:type="spellEnd"/>
      <w:r>
        <w:rPr>
          <w:i/>
        </w:rPr>
        <w:t xml:space="preserve"> кирпичной кладке относят трещины:</w:t>
      </w:r>
    </w:p>
    <w:p w:rsidR="00AF701C" w:rsidRDefault="00484BB0">
      <w:pPr>
        <w:ind w:left="-5"/>
      </w:pPr>
      <w:r>
        <w:t>а) ширина раскрытия 0-5 мм;</w:t>
      </w:r>
    </w:p>
    <w:p w:rsidR="00AF701C" w:rsidRDefault="00484BB0">
      <w:pPr>
        <w:ind w:left="-5"/>
      </w:pPr>
      <w:r>
        <w:lastRenderedPageBreak/>
        <w:t>б) ширина раскрытия 1-10 мм;</w:t>
      </w:r>
    </w:p>
    <w:p w:rsidR="00AF701C" w:rsidRDefault="00484BB0">
      <w:pPr>
        <w:ind w:left="-5"/>
      </w:pPr>
      <w:r>
        <w:t>в) ширина раскрытия 5-10 мм;</w:t>
      </w:r>
    </w:p>
    <w:p w:rsidR="00AF701C" w:rsidRDefault="00484BB0">
      <w:pPr>
        <w:ind w:left="-5"/>
      </w:pPr>
      <w:r>
        <w:t>г) ширина раскрытия более 10 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При ремонте сквозных трещин в каменных стенах кладку вдоль них разбирают на всю толщину стены и на ширину: </w:t>
      </w:r>
      <w:r>
        <w:t>а) 6,5-12 см;</w:t>
      </w:r>
    </w:p>
    <w:p w:rsidR="00AF701C" w:rsidRDefault="00484BB0">
      <w:pPr>
        <w:spacing w:after="9" w:line="271" w:lineRule="auto"/>
        <w:ind w:left="-5"/>
        <w:jc w:val="left"/>
      </w:pPr>
      <w:r>
        <w:t>б) 12-25 см;</w:t>
      </w:r>
    </w:p>
    <w:p w:rsidR="00AF701C" w:rsidRDefault="00484BB0">
      <w:pPr>
        <w:spacing w:after="9" w:line="271" w:lineRule="auto"/>
        <w:ind w:left="-5"/>
        <w:jc w:val="left"/>
      </w:pPr>
      <w:r>
        <w:t>в) 25-30 см;</w:t>
      </w:r>
    </w:p>
    <w:p w:rsidR="00AF701C" w:rsidRDefault="00484BB0">
      <w:pPr>
        <w:spacing w:after="9" w:line="271" w:lineRule="auto"/>
        <w:ind w:left="-5"/>
        <w:jc w:val="left"/>
      </w:pPr>
      <w:r>
        <w:t>г) 38-51 см.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proofErr w:type="spellStart"/>
      <w:r>
        <w:rPr>
          <w:i/>
        </w:rPr>
        <w:t>Усилениенесущей</w:t>
      </w:r>
      <w:proofErr w:type="spellEnd"/>
      <w:r>
        <w:rPr>
          <w:i/>
        </w:rPr>
        <w:t xml:space="preserve"> способности </w:t>
      </w:r>
      <w:proofErr w:type="spellStart"/>
      <w:r>
        <w:rPr>
          <w:i/>
        </w:rPr>
        <w:t>стеныможно</w:t>
      </w:r>
      <w:proofErr w:type="spellEnd"/>
      <w:r>
        <w:rPr>
          <w:i/>
        </w:rPr>
        <w:t xml:space="preserve"> достичь:</w:t>
      </w:r>
    </w:p>
    <w:p w:rsidR="00AF701C" w:rsidRDefault="00484BB0">
      <w:pPr>
        <w:ind w:left="-5"/>
      </w:pPr>
      <w:r>
        <w:t>а) заменой разрушенных кирпичей и заделкой швов;</w:t>
      </w:r>
    </w:p>
    <w:p w:rsidR="00AF701C" w:rsidRDefault="00484BB0">
      <w:pPr>
        <w:ind w:left="-5"/>
      </w:pPr>
      <w:r>
        <w:t>б) применяют стальную обойму;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инъектирования</w:t>
      </w:r>
      <w:proofErr w:type="spellEnd"/>
      <w:r>
        <w:t xml:space="preserve"> фундамента </w:t>
      </w:r>
      <w:proofErr w:type="spellStart"/>
      <w:r>
        <w:t>икирпичной</w:t>
      </w:r>
      <w:proofErr w:type="spellEnd"/>
      <w:r>
        <w:t xml:space="preserve"> кладки;</w:t>
      </w:r>
    </w:p>
    <w:p w:rsidR="00AF701C" w:rsidRDefault="00484BB0">
      <w:pPr>
        <w:spacing w:after="346"/>
        <w:ind w:left="-5"/>
      </w:pPr>
      <w:r>
        <w:t>г) все, выше перечисленное.</w:t>
      </w:r>
    </w:p>
    <w:p w:rsidR="00AF701C" w:rsidRDefault="00484BB0">
      <w:pPr>
        <w:spacing w:after="17" w:line="259" w:lineRule="auto"/>
        <w:ind w:right="2"/>
        <w:jc w:val="center"/>
      </w:pPr>
      <w:r>
        <w:t>Ответы: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б; 4) в;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в;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а;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а;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в; 11) б; 12) в; 13) г; 14) б; 15) в; 16) г; 17) а;</w:t>
      </w:r>
    </w:p>
    <w:p w:rsidR="00AF701C" w:rsidRDefault="00484BB0">
      <w:pPr>
        <w:spacing w:after="9" w:line="271" w:lineRule="auto"/>
        <w:ind w:left="-5" w:right="8494"/>
        <w:jc w:val="left"/>
      </w:pPr>
      <w:r>
        <w:t>18) а; 19) г; 20) г.</w:t>
      </w:r>
    </w:p>
    <w:sectPr w:rsidR="00AF701C">
      <w:pgSz w:w="11910" w:h="16845"/>
      <w:pgMar w:top="1135" w:right="845" w:bottom="115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533BF"/>
    <w:multiLevelType w:val="hybridMultilevel"/>
    <w:tmpl w:val="C59A459A"/>
    <w:lvl w:ilvl="0" w:tplc="93CC97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CFA5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CD5E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FC6910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A40D1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05224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A104C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94A778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443CAA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39366B"/>
    <w:multiLevelType w:val="hybridMultilevel"/>
    <w:tmpl w:val="DE0E53D4"/>
    <w:lvl w:ilvl="0" w:tplc="420654AE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6841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D0C4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0F5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F827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C61B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86C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EEC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B07E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4424CB"/>
    <w:multiLevelType w:val="hybridMultilevel"/>
    <w:tmpl w:val="4D5065C8"/>
    <w:lvl w:ilvl="0" w:tplc="283E6036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E4E2A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32E0F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A3DE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4EC98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90BE8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F06C6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1CF184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02B98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8561C0"/>
    <w:multiLevelType w:val="hybridMultilevel"/>
    <w:tmpl w:val="8AFC7C62"/>
    <w:lvl w:ilvl="0" w:tplc="5DF26B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D096C2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72F29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540FA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C0EE84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C04814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46AE0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EC309E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AE126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B761FF"/>
    <w:multiLevelType w:val="hybridMultilevel"/>
    <w:tmpl w:val="8BD83EA2"/>
    <w:lvl w:ilvl="0" w:tplc="2EB43762">
      <w:start w:val="1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FCF3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A222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C03D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7E76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A4A5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10CF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8CCF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468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9461E2"/>
    <w:multiLevelType w:val="hybridMultilevel"/>
    <w:tmpl w:val="D3166D1E"/>
    <w:lvl w:ilvl="0" w:tplc="AEE86570">
      <w:start w:val="1"/>
      <w:numFmt w:val="bullet"/>
      <w:lvlText w:val="-"/>
      <w:lvlJc w:val="left"/>
      <w:pPr>
        <w:ind w:left="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683E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1C15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640A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98BC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3A2B6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6EC2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65E7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A2E4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B443A9"/>
    <w:multiLevelType w:val="hybridMultilevel"/>
    <w:tmpl w:val="DDEAE03C"/>
    <w:lvl w:ilvl="0" w:tplc="DE5E528A">
      <w:start w:val="1"/>
      <w:numFmt w:val="bullet"/>
      <w:lvlText w:val="-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DEE112">
      <w:start w:val="1"/>
      <w:numFmt w:val="bullet"/>
      <w:lvlText w:val="o"/>
      <w:lvlJc w:val="left"/>
      <w:pPr>
        <w:ind w:left="16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0A60F6">
      <w:start w:val="1"/>
      <w:numFmt w:val="bullet"/>
      <w:lvlText w:val="▪"/>
      <w:lvlJc w:val="left"/>
      <w:pPr>
        <w:ind w:left="2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664424">
      <w:start w:val="1"/>
      <w:numFmt w:val="bullet"/>
      <w:lvlText w:val="•"/>
      <w:lvlJc w:val="left"/>
      <w:pPr>
        <w:ind w:left="3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703DDE">
      <w:start w:val="1"/>
      <w:numFmt w:val="bullet"/>
      <w:lvlText w:val="o"/>
      <w:lvlJc w:val="left"/>
      <w:pPr>
        <w:ind w:left="38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74E752">
      <w:start w:val="1"/>
      <w:numFmt w:val="bullet"/>
      <w:lvlText w:val="▪"/>
      <w:lvlJc w:val="left"/>
      <w:pPr>
        <w:ind w:left="45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7E5930">
      <w:start w:val="1"/>
      <w:numFmt w:val="bullet"/>
      <w:lvlText w:val="•"/>
      <w:lvlJc w:val="left"/>
      <w:pPr>
        <w:ind w:left="5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44286E">
      <w:start w:val="1"/>
      <w:numFmt w:val="bullet"/>
      <w:lvlText w:val="o"/>
      <w:lvlJc w:val="left"/>
      <w:pPr>
        <w:ind w:left="6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ECF00">
      <w:start w:val="1"/>
      <w:numFmt w:val="bullet"/>
      <w:lvlText w:val="▪"/>
      <w:lvlJc w:val="left"/>
      <w:pPr>
        <w:ind w:left="6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EE2F47"/>
    <w:multiLevelType w:val="multilevel"/>
    <w:tmpl w:val="EDF46BC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474EB0"/>
    <w:multiLevelType w:val="hybridMultilevel"/>
    <w:tmpl w:val="F7E49FF6"/>
    <w:lvl w:ilvl="0" w:tplc="22F8F93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A6E5A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EBD6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82B4C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04F49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AAF9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60880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6668F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211C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3B3AA3"/>
    <w:multiLevelType w:val="hybridMultilevel"/>
    <w:tmpl w:val="9E4C42AC"/>
    <w:lvl w:ilvl="0" w:tplc="532C307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8BF2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E6401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A4196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BC554E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0093B0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9C822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B8371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40FB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771987"/>
    <w:multiLevelType w:val="hybridMultilevel"/>
    <w:tmpl w:val="2CF05788"/>
    <w:lvl w:ilvl="0" w:tplc="6BB4544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D891FE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1CB8D8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BC1DF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3800A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444D8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80BDC2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34FBC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EE4B2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044530"/>
    <w:multiLevelType w:val="hybridMultilevel"/>
    <w:tmpl w:val="0178DBBA"/>
    <w:lvl w:ilvl="0" w:tplc="1F5A45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44E5E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62396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B8C99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5A1C4E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0545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3CB1D6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1A8D7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E6A9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674097"/>
    <w:multiLevelType w:val="hybridMultilevel"/>
    <w:tmpl w:val="43EE90B8"/>
    <w:lvl w:ilvl="0" w:tplc="6E16A91C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447C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26C5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048E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DEDA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C2C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A40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5E61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5667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256096"/>
    <w:multiLevelType w:val="hybridMultilevel"/>
    <w:tmpl w:val="70BEB730"/>
    <w:lvl w:ilvl="0" w:tplc="59C06E88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E2FE32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56F6F4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D4BC22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83936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68C4C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FCB0AC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81FBE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A9178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8BC72CD"/>
    <w:multiLevelType w:val="hybridMultilevel"/>
    <w:tmpl w:val="00366EDA"/>
    <w:lvl w:ilvl="0" w:tplc="26202772">
      <w:start w:val="7"/>
      <w:numFmt w:val="decimal"/>
      <w:lvlText w:val="%1)"/>
      <w:lvlJc w:val="left"/>
      <w:pPr>
        <w:ind w:left="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D84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B08B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42AA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80E4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0A9B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CA4D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0F9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8609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C8000C"/>
    <w:multiLevelType w:val="hybridMultilevel"/>
    <w:tmpl w:val="E2046466"/>
    <w:lvl w:ilvl="0" w:tplc="2F8427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62627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B87798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5E202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8A300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82F532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4B2A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647D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F68BC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CB0ADC"/>
    <w:multiLevelType w:val="hybridMultilevel"/>
    <w:tmpl w:val="88663424"/>
    <w:lvl w:ilvl="0" w:tplc="DB54CB64">
      <w:start w:val="1"/>
      <w:numFmt w:val="decimal"/>
      <w:lvlText w:val="%1"/>
      <w:lvlJc w:val="left"/>
      <w:pPr>
        <w:ind w:left="1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E464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8C1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EC7F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8D1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AE8F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682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EA20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2CD0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D01778"/>
    <w:multiLevelType w:val="hybridMultilevel"/>
    <w:tmpl w:val="1D4C4C02"/>
    <w:lvl w:ilvl="0" w:tplc="3EF00B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B0401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E6FBD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6E730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C85F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20B1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AD6E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A88748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EE07E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F451CD8"/>
    <w:multiLevelType w:val="hybridMultilevel"/>
    <w:tmpl w:val="5F2EDA36"/>
    <w:lvl w:ilvl="0" w:tplc="E09EB7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4C84D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5E3C04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BAC10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34EFB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74AA0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0C2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0A8DDE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F5F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1DA371D"/>
    <w:multiLevelType w:val="hybridMultilevel"/>
    <w:tmpl w:val="388CD8DA"/>
    <w:lvl w:ilvl="0" w:tplc="C87CC6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486B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40CA0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524F2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90750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43EE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698D2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E3B64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FA4492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69D5B7E"/>
    <w:multiLevelType w:val="hybridMultilevel"/>
    <w:tmpl w:val="64D22820"/>
    <w:lvl w:ilvl="0" w:tplc="A70CFBC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32550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7E6F6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CC25F8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C38B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380028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4B06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CB242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2023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A6446DF"/>
    <w:multiLevelType w:val="hybridMultilevel"/>
    <w:tmpl w:val="34A2837E"/>
    <w:lvl w:ilvl="0" w:tplc="11BCDD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E01E48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B42780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8865B0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1CA0F2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C6598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0C4C9A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C28782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6AB7D4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C8A3DAA"/>
    <w:multiLevelType w:val="hybridMultilevel"/>
    <w:tmpl w:val="D9B0B460"/>
    <w:lvl w:ilvl="0" w:tplc="36C8F4A6">
      <w:start w:val="5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F691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A6D9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69A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FEF2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0A1E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FA77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027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8A5A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DD56026"/>
    <w:multiLevelType w:val="hybridMultilevel"/>
    <w:tmpl w:val="D39A43F4"/>
    <w:lvl w:ilvl="0" w:tplc="58BA3F6E">
      <w:start w:val="1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26B5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D648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5244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CAAF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8A34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AE83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8438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C0A0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4C236C"/>
    <w:multiLevelType w:val="hybridMultilevel"/>
    <w:tmpl w:val="38F45844"/>
    <w:lvl w:ilvl="0" w:tplc="7EACFD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0BA20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36C23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607C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86363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0EF89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7434E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4E5E2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213AA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496361"/>
    <w:multiLevelType w:val="hybridMultilevel"/>
    <w:tmpl w:val="82A09334"/>
    <w:lvl w:ilvl="0" w:tplc="96386D0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526F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E40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5033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C07C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68A6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5809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565D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E09D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571B71"/>
    <w:multiLevelType w:val="hybridMultilevel"/>
    <w:tmpl w:val="FE6E58EA"/>
    <w:lvl w:ilvl="0" w:tplc="83FCB8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624FD0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48A29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1CF2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5C0664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49BB2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ADA0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C2208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681A5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975781"/>
    <w:multiLevelType w:val="hybridMultilevel"/>
    <w:tmpl w:val="571AE0BA"/>
    <w:lvl w:ilvl="0" w:tplc="E6AC014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CCB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7A5B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4AC4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72B3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8C34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0426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414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68D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C36C23"/>
    <w:multiLevelType w:val="hybridMultilevel"/>
    <w:tmpl w:val="9E28D3E6"/>
    <w:lvl w:ilvl="0" w:tplc="A306B7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D85D9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8A7AA2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0E8918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489DD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64F3B0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7017CC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126CF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8EB2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ED929DF"/>
    <w:multiLevelType w:val="hybridMultilevel"/>
    <w:tmpl w:val="F25C3880"/>
    <w:lvl w:ilvl="0" w:tplc="E9CA9D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32668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5C0614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2AA05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042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8487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528BBA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A40A2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B0B91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6"/>
  </w:num>
  <w:num w:numId="3">
    <w:abstractNumId w:val="5"/>
  </w:num>
  <w:num w:numId="4">
    <w:abstractNumId w:val="7"/>
  </w:num>
  <w:num w:numId="5">
    <w:abstractNumId w:val="1"/>
  </w:num>
  <w:num w:numId="6">
    <w:abstractNumId w:val="25"/>
  </w:num>
  <w:num w:numId="7">
    <w:abstractNumId w:val="27"/>
  </w:num>
  <w:num w:numId="8">
    <w:abstractNumId w:val="12"/>
  </w:num>
  <w:num w:numId="9">
    <w:abstractNumId w:val="13"/>
  </w:num>
  <w:num w:numId="10">
    <w:abstractNumId w:val="4"/>
  </w:num>
  <w:num w:numId="11">
    <w:abstractNumId w:val="14"/>
  </w:num>
  <w:num w:numId="12">
    <w:abstractNumId w:val="21"/>
  </w:num>
  <w:num w:numId="13">
    <w:abstractNumId w:val="23"/>
  </w:num>
  <w:num w:numId="14">
    <w:abstractNumId w:val="22"/>
  </w:num>
  <w:num w:numId="15">
    <w:abstractNumId w:val="24"/>
  </w:num>
  <w:num w:numId="16">
    <w:abstractNumId w:val="19"/>
  </w:num>
  <w:num w:numId="17">
    <w:abstractNumId w:val="0"/>
  </w:num>
  <w:num w:numId="18">
    <w:abstractNumId w:val="17"/>
  </w:num>
  <w:num w:numId="19">
    <w:abstractNumId w:val="9"/>
  </w:num>
  <w:num w:numId="20">
    <w:abstractNumId w:val="2"/>
  </w:num>
  <w:num w:numId="21">
    <w:abstractNumId w:val="26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  <w:num w:numId="26">
    <w:abstractNumId w:val="29"/>
  </w:num>
  <w:num w:numId="27">
    <w:abstractNumId w:val="28"/>
  </w:num>
  <w:num w:numId="28">
    <w:abstractNumId w:val="15"/>
  </w:num>
  <w:num w:numId="29">
    <w:abstractNumId w:val="18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1C"/>
    <w:rsid w:val="001B6584"/>
    <w:rsid w:val="001F5F49"/>
    <w:rsid w:val="003172D9"/>
    <w:rsid w:val="00376332"/>
    <w:rsid w:val="00484BB0"/>
    <w:rsid w:val="00500FD2"/>
    <w:rsid w:val="005F4B75"/>
    <w:rsid w:val="006067FC"/>
    <w:rsid w:val="008F1B8A"/>
    <w:rsid w:val="00A70FBC"/>
    <w:rsid w:val="00AF701C"/>
    <w:rsid w:val="00E13D09"/>
    <w:rsid w:val="00E75449"/>
    <w:rsid w:val="00F81D1C"/>
    <w:rsid w:val="00FC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A03D"/>
  <w15:docId w15:val="{FB07746D-76E9-42EB-9932-44502595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40A330A8A041B1C0229B705FD8467B395A452FCC1034EAA0E3C1E2CF650B86E356ABB1EEAE4AB5S809I" TargetMode="External"/><Relationship Id="rId13" Type="http://schemas.openxmlformats.org/officeDocument/2006/relationships/hyperlink" Target="consultantplus://offline/ref=FB40A330A8A041B1C0229B705FD8467B3A5D4125C41234EAA0E3C1E2CF650B86E356ABB1EEAE4AB5S809I" TargetMode="External"/><Relationship Id="rId18" Type="http://schemas.openxmlformats.org/officeDocument/2006/relationships/image" Target="media/image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tspk-mo.ru/" TargetMode="External"/><Relationship Id="rId7" Type="http://schemas.openxmlformats.org/officeDocument/2006/relationships/hyperlink" Target="consultantplus://offline/ref=FB40A330A8A041B1C0229B705FD8467B395A452FCC1034EAA0E3C1E2CF650B86E356ABB1EEAE4AB5S809I" TargetMode="External"/><Relationship Id="rId12" Type="http://schemas.openxmlformats.org/officeDocument/2006/relationships/hyperlink" Target="consultantplus://offline/ref=FB40A330A8A041B1C0229B705FD8467B395A4224CA1734EAA0E3C1E2CF650B86E356ABB1EEAE4AB5S809I" TargetMode="External"/><Relationship Id="rId17" Type="http://schemas.openxmlformats.org/officeDocument/2006/relationships/hyperlink" Target="https://base.garant.ru/70857616/" TargetMode="External"/><Relationship Id="rId25" Type="http://schemas.openxmlformats.org/officeDocument/2006/relationships/hyperlink" Target="http://www.tspk-m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70857616/" TargetMode="External"/><Relationship Id="rId20" Type="http://schemas.openxmlformats.org/officeDocument/2006/relationships/hyperlink" Target="http://www.tspk-m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B40A330A8A041B1C0229B705FD8467B39594D26CF1634EAA0E3C1E2CF650B86E356ABB1EEAE4AB5S809I" TargetMode="External"/><Relationship Id="rId11" Type="http://schemas.openxmlformats.org/officeDocument/2006/relationships/hyperlink" Target="consultantplus://offline/ref=FB40A330A8A041B1C0229B705FD8467B395A4224CA1734EAA0E3C1E2CF650B86E356ABB1EEAE4AB5S809I" TargetMode="External"/><Relationship Id="rId24" Type="http://schemas.openxmlformats.org/officeDocument/2006/relationships/hyperlink" Target="http://www.tspk-mo.ru/" TargetMode="External"/><Relationship Id="rId5" Type="http://schemas.openxmlformats.org/officeDocument/2006/relationships/hyperlink" Target="consultantplus://offline/ref=FB40A330A8A041B1C0229B705FD8467B39594D26CF1634EAA0E3C1E2CF650B86E356ABB1EEAE4AB5S809I" TargetMode="External"/><Relationship Id="rId15" Type="http://schemas.openxmlformats.org/officeDocument/2006/relationships/hyperlink" Target="consultantplus://offline/ref=FB40A330A8A041B1C0229B705FD8467B3A5D4125C41234EAA0E3C1E2CF650B86E356ABB1EEAE4AB5S809I" TargetMode="External"/><Relationship Id="rId23" Type="http://schemas.openxmlformats.org/officeDocument/2006/relationships/hyperlink" Target="http://www.tspk-mo.ru/" TargetMode="External"/><Relationship Id="rId10" Type="http://schemas.openxmlformats.org/officeDocument/2006/relationships/hyperlink" Target="consultantplus://offline/ref=FB40A330A8A041B1C0229B705FD8467B395A4224CA1734EAA0E3C1E2CF650B86E356ABB1EEAE4AB5S809I" TargetMode="External"/><Relationship Id="rId19" Type="http://schemas.openxmlformats.org/officeDocument/2006/relationships/hyperlink" Target="http://www.tspk-m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40A330A8A041B1C0229B705FD8467B395A452FCC1034EAA0E3C1E2CF650B86E356ABB1EEAE4AB5S809I" TargetMode="External"/><Relationship Id="rId14" Type="http://schemas.openxmlformats.org/officeDocument/2006/relationships/hyperlink" Target="consultantplus://offline/ref=FB40A330A8A041B1C0229B705FD8467B3A5D4125C41234EAA0E3C1E2CF650B86E356ABB1EEAE4AB5S809I" TargetMode="External"/><Relationship Id="rId22" Type="http://schemas.openxmlformats.org/officeDocument/2006/relationships/hyperlink" Target="http://www.tspk-mo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6500</Words>
  <Characters>37051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 Каменщик  144 часа (1) (4).doc</vt:lpstr>
    </vt:vector>
  </TitlesOfParts>
  <Company/>
  <LinksUpToDate>false</LinksUpToDate>
  <CharactersWithSpaces>43465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 Каменщик  144 часа (1) (4).doc</dc:title>
  <dc:subject/>
  <dc:creator>9</dc:creator>
  <cp:keywords/>
  <cp:lastModifiedBy>2</cp:lastModifiedBy>
  <cp:revision>8</cp:revision>
  <dcterms:created xsi:type="dcterms:W3CDTF">2023-05-11T09:54:00Z</dcterms:created>
  <dcterms:modified xsi:type="dcterms:W3CDTF">2023-05-12T07:33:00Z</dcterms:modified>
</cp:coreProperties>
</file>